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45E2" w:rsidRDefault="00000000">
      <w:pPr>
        <w:pStyle w:val="Default"/>
        <w:jc w:val="center"/>
        <w:rPr>
          <w:color w:val="FF0000"/>
          <w:sz w:val="72"/>
          <w:szCs w:val="72"/>
        </w:rPr>
      </w:pPr>
      <w:r>
        <w:rPr>
          <w:rFonts w:hint="eastAsia"/>
          <w:color w:val="FF0000"/>
          <w:sz w:val="72"/>
          <w:szCs w:val="72"/>
        </w:rPr>
        <w:t>创业之星</w:t>
      </w:r>
    </w:p>
    <w:p w:rsidR="009B45E2" w:rsidRDefault="00000000">
      <w:pPr>
        <w:pStyle w:val="1"/>
        <w:spacing w:before="0" w:after="0" w:line="465" w:lineRule="atLeast"/>
        <w:jc w:val="center"/>
        <w:rPr>
          <w:rFonts w:ascii="黑体" w:eastAsia="黑体" w:cs="黑体"/>
          <w:bCs w:val="0"/>
          <w:color w:val="FF0000"/>
          <w:kern w:val="0"/>
        </w:rPr>
      </w:pPr>
      <w:bookmarkStart w:id="0" w:name="_Toc68182885"/>
      <w:r>
        <w:rPr>
          <w:rFonts w:ascii="黑体" w:eastAsia="黑体" w:cs="黑体" w:hint="eastAsia"/>
          <w:bCs w:val="0"/>
          <w:color w:val="FF0000"/>
          <w:kern w:val="0"/>
        </w:rPr>
        <w:t>“学创杯”全国大学生创业综合模拟大赛</w:t>
      </w:r>
      <w:bookmarkEnd w:id="0"/>
    </w:p>
    <w:p w:rsidR="009B45E2" w:rsidRDefault="009B45E2">
      <w:pPr>
        <w:pStyle w:val="1"/>
        <w:spacing w:before="0" w:after="0" w:line="465" w:lineRule="atLeast"/>
        <w:jc w:val="center"/>
        <w:rPr>
          <w:rFonts w:ascii="黑体" w:eastAsia="黑体" w:cs="黑体"/>
          <w:bCs w:val="0"/>
          <w:color w:val="FF0000"/>
          <w:kern w:val="0"/>
        </w:rPr>
      </w:pPr>
    </w:p>
    <w:p w:rsidR="009B45E2" w:rsidRDefault="00000000">
      <w:pPr>
        <w:pStyle w:val="1"/>
        <w:spacing w:before="0" w:after="0" w:line="465" w:lineRule="atLeast"/>
        <w:jc w:val="center"/>
        <w:rPr>
          <w:rFonts w:ascii="黑体" w:eastAsia="黑体" w:cs="黑体"/>
          <w:color w:val="FF0000"/>
          <w:sz w:val="48"/>
          <w:szCs w:val="48"/>
        </w:rPr>
      </w:pPr>
      <w:r>
        <w:rPr>
          <w:rFonts w:ascii="黑体" w:eastAsia="黑体" w:cs="黑体" w:hint="eastAsia"/>
          <w:bCs w:val="0"/>
          <w:color w:val="FF0000"/>
          <w:kern w:val="0"/>
        </w:rPr>
        <w:t>创业综合模拟</w:t>
      </w:r>
      <w:r>
        <w:rPr>
          <w:rFonts w:ascii="黑体" w:eastAsia="黑体" w:cs="黑体" w:hint="eastAsia"/>
          <w:color w:val="FF0000"/>
          <w:sz w:val="48"/>
          <w:szCs w:val="48"/>
        </w:rPr>
        <w:t>运营平台</w:t>
      </w:r>
    </w:p>
    <w:p w:rsidR="009B45E2" w:rsidRDefault="009B45E2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207734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B45E2" w:rsidRDefault="00000000">
          <w:pPr>
            <w:pStyle w:val="TOC10"/>
          </w:pPr>
          <w:r>
            <w:rPr>
              <w:lang w:val="zh-CN"/>
            </w:rPr>
            <w:t>目录</w:t>
          </w:r>
        </w:p>
        <w:p w:rsidR="009B45E2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182885" w:history="1">
            <w:r>
              <w:rPr>
                <w:rStyle w:val="aa"/>
                <w:rFonts w:ascii="黑体" w:eastAsia="黑体" w:cs="黑体"/>
                <w:noProof/>
                <w:kern w:val="0"/>
              </w:rPr>
              <w:t>“</w:t>
            </w:r>
            <w:r>
              <w:rPr>
                <w:rStyle w:val="aa"/>
                <w:rFonts w:ascii="黑体" w:eastAsia="黑体" w:cs="黑体"/>
                <w:noProof/>
                <w:kern w:val="0"/>
              </w:rPr>
              <w:t>学创杯</w:t>
            </w:r>
            <w:r>
              <w:rPr>
                <w:rStyle w:val="aa"/>
                <w:rFonts w:ascii="黑体" w:eastAsia="黑体" w:cs="黑体"/>
                <w:noProof/>
                <w:kern w:val="0"/>
              </w:rPr>
              <w:t>”</w:t>
            </w:r>
            <w:r>
              <w:rPr>
                <w:rStyle w:val="aa"/>
                <w:rFonts w:ascii="黑体" w:eastAsia="黑体" w:cs="黑体"/>
                <w:noProof/>
                <w:kern w:val="0"/>
              </w:rPr>
              <w:t>全国大学生创业综合模拟大赛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_Toc68182885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150FA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:rsidR="009B45E2" w:rsidRDefault="00000000" w:rsidP="007150F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8182886" w:history="1">
            <w:r>
              <w:rPr>
                <w:rStyle w:val="aa"/>
                <w:noProof/>
              </w:rPr>
              <w:t>一、系统登录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2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87" w:history="1">
            <w:r>
              <w:rPr>
                <w:rStyle w:val="aa"/>
                <w:noProof/>
              </w:rPr>
              <w:t>1.1</w:t>
            </w:r>
            <w:r>
              <w:rPr>
                <w:noProof/>
              </w:rPr>
              <w:t xml:space="preserve"> </w:t>
            </w:r>
            <w:r>
              <w:rPr>
                <w:rStyle w:val="aa"/>
                <w:noProof/>
              </w:rPr>
              <w:t>教师登录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2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88" w:history="1">
            <w:r>
              <w:rPr>
                <w:rStyle w:val="aa"/>
                <w:noProof/>
              </w:rPr>
              <w:t xml:space="preserve">1.2 </w:t>
            </w:r>
            <w:r>
              <w:rPr>
                <w:rStyle w:val="aa"/>
                <w:noProof/>
              </w:rPr>
              <w:t>建立班级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4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89" w:history="1">
            <w:r>
              <w:rPr>
                <w:rStyle w:val="aa"/>
                <w:noProof/>
              </w:rPr>
              <w:t xml:space="preserve">1.3 </w:t>
            </w:r>
            <w:r>
              <w:rPr>
                <w:rStyle w:val="aa"/>
                <w:noProof/>
              </w:rPr>
              <w:t>学员注册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5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0" w:history="1">
            <w:r>
              <w:rPr>
                <w:rStyle w:val="aa"/>
                <w:noProof/>
              </w:rPr>
              <w:t>1.4</w:t>
            </w:r>
            <w:r>
              <w:rPr>
                <w:rStyle w:val="aa"/>
                <w:noProof/>
              </w:rPr>
              <w:t>教师端</w:t>
            </w:r>
            <w:r>
              <w:rPr>
                <w:rStyle w:val="aa"/>
                <w:noProof/>
              </w:rPr>
              <w:t>--</w:t>
            </w:r>
            <w:r>
              <w:rPr>
                <w:rStyle w:val="aa"/>
                <w:noProof/>
              </w:rPr>
              <w:t>学员管理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7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1" w:history="1">
            <w:r>
              <w:rPr>
                <w:rStyle w:val="aa"/>
                <w:noProof/>
              </w:rPr>
              <w:t xml:space="preserve">1.5 </w:t>
            </w:r>
            <w:r>
              <w:rPr>
                <w:rStyle w:val="aa"/>
                <w:noProof/>
              </w:rPr>
              <w:t>学生登录班级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8</w:t>
            </w:r>
          </w:hyperlink>
        </w:p>
        <w:p w:rsidR="009B45E2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8182892" w:history="1">
            <w:r>
              <w:rPr>
                <w:rStyle w:val="aa"/>
                <w:noProof/>
              </w:rPr>
              <w:t>二、实验控制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9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3" w:history="1">
            <w:r>
              <w:rPr>
                <w:rStyle w:val="aa"/>
                <w:noProof/>
              </w:rPr>
              <w:t xml:space="preserve">2.1 </w:t>
            </w:r>
            <w:r>
              <w:rPr>
                <w:rStyle w:val="aa"/>
                <w:noProof/>
              </w:rPr>
              <w:t>教学引导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9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4" w:history="1">
            <w:r>
              <w:rPr>
                <w:rStyle w:val="aa"/>
                <w:noProof/>
              </w:rPr>
              <w:t xml:space="preserve">2.2 </w:t>
            </w:r>
            <w:r>
              <w:rPr>
                <w:rStyle w:val="aa"/>
                <w:noProof/>
              </w:rPr>
              <w:t>实验控制：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9</w:t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5" w:history="1">
            <w:r>
              <w:rPr>
                <w:rStyle w:val="aa"/>
                <w:noProof/>
              </w:rPr>
              <w:t xml:space="preserve">2.3 </w:t>
            </w:r>
            <w:r>
              <w:rPr>
                <w:rStyle w:val="aa"/>
                <w:noProof/>
              </w:rPr>
              <w:t>学员分组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0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6" w:history="1">
            <w:r>
              <w:rPr>
                <w:rStyle w:val="aa"/>
                <w:noProof/>
              </w:rPr>
              <w:t>2.4</w:t>
            </w:r>
            <w:r>
              <w:rPr>
                <w:rStyle w:val="aa"/>
                <w:noProof/>
              </w:rPr>
              <w:t>市场规模设置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0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7" w:history="1">
            <w:r>
              <w:rPr>
                <w:rStyle w:val="aa"/>
                <w:noProof/>
              </w:rPr>
              <w:t xml:space="preserve">2.5 </w:t>
            </w:r>
            <w:r>
              <w:rPr>
                <w:rStyle w:val="aa"/>
                <w:noProof/>
              </w:rPr>
              <w:t>学生选择小组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1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898" w:history="1">
            <w:r>
              <w:rPr>
                <w:rStyle w:val="aa"/>
                <w:noProof/>
              </w:rPr>
              <w:t>2.6</w:t>
            </w:r>
            <w:r>
              <w:rPr>
                <w:rStyle w:val="aa"/>
                <w:noProof/>
              </w:rPr>
              <w:t>任务进度控制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1</w:t>
          </w:r>
        </w:p>
        <w:p w:rsidR="009B45E2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8182899" w:history="1">
            <w:r>
              <w:rPr>
                <w:rStyle w:val="aa"/>
                <w:noProof/>
              </w:rPr>
              <w:t>三、学员模拟经营操作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2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00" w:history="1">
            <w:r>
              <w:rPr>
                <w:rStyle w:val="aa"/>
                <w:noProof/>
              </w:rPr>
              <w:t xml:space="preserve">3.1 </w:t>
            </w:r>
            <w:r>
              <w:rPr>
                <w:rStyle w:val="aa"/>
                <w:noProof/>
              </w:rPr>
              <w:t>岗位选择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2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01" w:history="1">
            <w:r>
              <w:rPr>
                <w:rStyle w:val="aa"/>
                <w:noProof/>
              </w:rPr>
              <w:t xml:space="preserve">3.2 </w:t>
            </w:r>
            <w:r>
              <w:rPr>
                <w:rStyle w:val="aa"/>
                <w:noProof/>
              </w:rPr>
              <w:t>查看帮助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2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02" w:history="1">
            <w:r>
              <w:rPr>
                <w:rStyle w:val="aa"/>
                <w:noProof/>
              </w:rPr>
              <w:t xml:space="preserve">3.3 </w:t>
            </w:r>
            <w:r>
              <w:rPr>
                <w:rStyle w:val="aa"/>
                <w:noProof/>
              </w:rPr>
              <w:t>场景切换</w:t>
            </w:r>
            <w:r>
              <w:rPr>
                <w:rStyle w:val="aa"/>
                <w:noProof/>
              </w:rPr>
              <w:t>-</w:t>
            </w:r>
            <w:r>
              <w:rPr>
                <w:rStyle w:val="aa"/>
                <w:noProof/>
              </w:rPr>
              <w:t>银行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3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03" w:history="1">
            <w:r>
              <w:rPr>
                <w:rStyle w:val="aa"/>
                <w:noProof/>
              </w:rPr>
              <w:t xml:space="preserve">3.4 </w:t>
            </w:r>
            <w:r>
              <w:rPr>
                <w:rStyle w:val="aa"/>
                <w:noProof/>
              </w:rPr>
              <w:t>场景切换</w:t>
            </w:r>
            <w:r>
              <w:rPr>
                <w:rStyle w:val="aa"/>
                <w:noProof/>
              </w:rPr>
              <w:t>-</w:t>
            </w:r>
            <w:r>
              <w:rPr>
                <w:rStyle w:val="aa"/>
                <w:noProof/>
              </w:rPr>
              <w:t>公司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3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04" w:history="1">
            <w:r>
              <w:rPr>
                <w:rStyle w:val="aa"/>
                <w:noProof/>
              </w:rPr>
              <w:t xml:space="preserve">3.5 </w:t>
            </w:r>
            <w:r>
              <w:rPr>
                <w:rStyle w:val="aa"/>
                <w:noProof/>
              </w:rPr>
              <w:t>研发部</w:t>
            </w:r>
            <w:r>
              <w:rPr>
                <w:rStyle w:val="aa"/>
                <w:noProof/>
              </w:rPr>
              <w:t>-</w:t>
            </w:r>
            <w:r>
              <w:rPr>
                <w:rStyle w:val="aa"/>
                <w:noProof/>
              </w:rPr>
              <w:t>产品设计研发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4</w:t>
          </w:r>
        </w:p>
        <w:p w:rsidR="009B45E2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82905" w:history="1">
            <w:r>
              <w:rPr>
                <w:rStyle w:val="aa"/>
                <w:noProof/>
              </w:rPr>
              <w:t xml:space="preserve">3.5.1 </w:t>
            </w:r>
            <w:r>
              <w:rPr>
                <w:rStyle w:val="aa"/>
                <w:noProof/>
              </w:rPr>
              <w:t>产品设计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4</w:t>
          </w:r>
        </w:p>
        <w:p w:rsidR="009B45E2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82906" w:history="1">
            <w:r>
              <w:rPr>
                <w:rStyle w:val="aa"/>
                <w:noProof/>
              </w:rPr>
              <w:t>3.5.2</w:t>
            </w:r>
            <w:r>
              <w:rPr>
                <w:rStyle w:val="aa"/>
                <w:noProof/>
              </w:rPr>
              <w:t>产品研发：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4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07" w:history="1">
            <w:r>
              <w:rPr>
                <w:rStyle w:val="aa"/>
                <w:noProof/>
              </w:rPr>
              <w:t xml:space="preserve">3.6 </w:t>
            </w:r>
            <w:r>
              <w:rPr>
                <w:rStyle w:val="aa"/>
                <w:noProof/>
              </w:rPr>
              <w:t>市场部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5</w:t>
          </w:r>
        </w:p>
        <w:p w:rsidR="009B45E2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82908" w:history="1">
            <w:r>
              <w:rPr>
                <w:rStyle w:val="aa"/>
                <w:noProof/>
              </w:rPr>
              <w:t xml:space="preserve">3.6.1 </w:t>
            </w:r>
            <w:r>
              <w:rPr>
                <w:rStyle w:val="aa"/>
                <w:noProof/>
              </w:rPr>
              <w:t>市场开发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5</w:t>
          </w:r>
        </w:p>
        <w:p w:rsidR="009B45E2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82909" w:history="1">
            <w:r>
              <w:rPr>
                <w:rStyle w:val="aa"/>
                <w:noProof/>
              </w:rPr>
              <w:t xml:space="preserve">3.6.2 </w:t>
            </w:r>
            <w:r>
              <w:rPr>
                <w:rStyle w:val="aa"/>
                <w:noProof/>
              </w:rPr>
              <w:t>广告宣传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5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0" w:history="1">
            <w:r>
              <w:rPr>
                <w:rStyle w:val="aa"/>
                <w:noProof/>
              </w:rPr>
              <w:t xml:space="preserve">3.7 </w:t>
            </w:r>
            <w:r>
              <w:rPr>
                <w:rStyle w:val="aa"/>
                <w:noProof/>
              </w:rPr>
              <w:t>销售预计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6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1" w:history="1">
            <w:r>
              <w:rPr>
                <w:rStyle w:val="aa"/>
                <w:noProof/>
              </w:rPr>
              <w:t xml:space="preserve">3.8 </w:t>
            </w:r>
            <w:r>
              <w:rPr>
                <w:rStyle w:val="aa"/>
                <w:noProof/>
              </w:rPr>
              <w:t>生产制造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6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2" w:history="1">
            <w:r>
              <w:rPr>
                <w:rStyle w:val="aa"/>
                <w:noProof/>
              </w:rPr>
              <w:t xml:space="preserve">3.9 </w:t>
            </w:r>
            <w:r>
              <w:rPr>
                <w:rStyle w:val="aa"/>
                <w:noProof/>
              </w:rPr>
              <w:t>投料生产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7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3" w:history="1">
            <w:r>
              <w:rPr>
                <w:rStyle w:val="aa"/>
                <w:noProof/>
              </w:rPr>
              <w:t>3.10</w:t>
            </w:r>
            <w:r>
              <w:rPr>
                <w:rStyle w:val="aa"/>
                <w:noProof/>
              </w:rPr>
              <w:t>人力资源部门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7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4" w:history="1">
            <w:r>
              <w:rPr>
                <w:rStyle w:val="aa"/>
                <w:noProof/>
              </w:rPr>
              <w:t xml:space="preserve">3.11 </w:t>
            </w:r>
            <w:r>
              <w:rPr>
                <w:rStyle w:val="aa"/>
                <w:noProof/>
              </w:rPr>
              <w:t>销售报价</w:t>
            </w:r>
            <w:r>
              <w:rPr>
                <w:noProof/>
              </w:rPr>
              <w:tab/>
            </w:r>
            <w:r>
              <w:rPr>
                <w:rFonts w:hint="eastAsia"/>
                <w:noProof/>
              </w:rPr>
              <w:t>1</w:t>
            </w:r>
          </w:hyperlink>
          <w:r>
            <w:rPr>
              <w:rFonts w:hint="eastAsia"/>
              <w:noProof/>
            </w:rPr>
            <w:t>7</w:t>
          </w:r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5" w:history="1">
            <w:r>
              <w:rPr>
                <w:rStyle w:val="aa"/>
                <w:noProof/>
              </w:rPr>
              <w:t xml:space="preserve">3.12 </w:t>
            </w:r>
            <w:r>
              <w:rPr>
                <w:rStyle w:val="aa"/>
                <w:noProof/>
              </w:rPr>
              <w:t>产品配送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_Toc68182915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150FA"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9B45E2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8182916" w:history="1">
            <w:r>
              <w:rPr>
                <w:rStyle w:val="aa"/>
                <w:noProof/>
              </w:rPr>
              <w:t>四、成绩查看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_Toc68182916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150FA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7" w:history="1">
            <w:r>
              <w:rPr>
                <w:rStyle w:val="aa"/>
                <w:noProof/>
              </w:rPr>
              <w:t xml:space="preserve">4.1 </w:t>
            </w:r>
            <w:r>
              <w:rPr>
                <w:rStyle w:val="aa"/>
                <w:noProof/>
              </w:rPr>
              <w:t>教师端成绩查看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_Toc68182917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150FA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9B45E2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82918" w:history="1">
            <w:r>
              <w:rPr>
                <w:rStyle w:val="aa"/>
                <w:noProof/>
              </w:rPr>
              <w:t xml:space="preserve">4.2 </w:t>
            </w:r>
            <w:r>
              <w:rPr>
                <w:rStyle w:val="aa"/>
                <w:noProof/>
              </w:rPr>
              <w:t>学生端成绩查看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_Toc68182918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150FA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9B45E2" w:rsidRDefault="00000000">
          <w:pPr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b/>
          <w:bCs/>
          <w:lang w:val="zh-CN"/>
        </w:rPr>
      </w:pPr>
    </w:p>
    <w:p w:rsidR="007150FA" w:rsidRDefault="007150FA">
      <w:pPr>
        <w:rPr>
          <w:rFonts w:hint="eastAsia"/>
        </w:rPr>
      </w:pPr>
    </w:p>
    <w:p w:rsidR="007150FA" w:rsidRPr="007150FA" w:rsidRDefault="00000000" w:rsidP="007150FA">
      <w:pPr>
        <w:pStyle w:val="1"/>
        <w:numPr>
          <w:ilvl w:val="0"/>
          <w:numId w:val="1"/>
        </w:numPr>
        <w:rPr>
          <w:rFonts w:hint="eastAsia"/>
        </w:rPr>
      </w:pPr>
      <w:bookmarkStart w:id="1" w:name="_Toc68182886"/>
      <w:r>
        <w:rPr>
          <w:rFonts w:hint="eastAsia"/>
        </w:rPr>
        <w:lastRenderedPageBreak/>
        <w:t>系统登录</w:t>
      </w:r>
      <w:bookmarkEnd w:id="1"/>
    </w:p>
    <w:p w:rsidR="009B45E2" w:rsidRDefault="00000000">
      <w:pPr>
        <w:pStyle w:val="2"/>
        <w:numPr>
          <w:ilvl w:val="1"/>
          <w:numId w:val="2"/>
        </w:numPr>
      </w:pPr>
      <w:bookmarkStart w:id="2" w:name="_Toc68182887"/>
      <w:r>
        <w:rPr>
          <w:rFonts w:hint="eastAsia"/>
        </w:rPr>
        <w:t>教师</w:t>
      </w:r>
      <w:r>
        <w:t>登录</w:t>
      </w:r>
      <w:bookmarkEnd w:id="2"/>
    </w:p>
    <w:p w:rsidR="00822C50" w:rsidRDefault="00822C50" w:rsidP="00822C50">
      <w:pPr>
        <w:pStyle w:val="ab"/>
        <w:ind w:left="555" w:firstLineChars="0" w:firstLine="0"/>
      </w:pPr>
      <w:proofErr w:type="gramStart"/>
      <w:r>
        <w:rPr>
          <w:rFonts w:hint="eastAsia"/>
        </w:rPr>
        <w:t>学创杯</w:t>
      </w:r>
      <w:proofErr w:type="gramEnd"/>
      <w:r>
        <w:rPr>
          <w:rFonts w:hint="eastAsia"/>
        </w:rPr>
        <w:t>比赛专版客户端：</w:t>
      </w:r>
      <w:hyperlink r:id="rId9" w:history="1">
        <w:r w:rsidRPr="00682B5F">
          <w:rPr>
            <w:rStyle w:val="aa"/>
          </w:rPr>
          <w:t>http://www.xcbds.com</w:t>
        </w:r>
      </w:hyperlink>
      <w:r>
        <w:t xml:space="preserve"> </w:t>
      </w:r>
      <w:r>
        <w:rPr>
          <w:rFonts w:hint="eastAsia"/>
        </w:rPr>
        <w:t>资源下载，下载比赛版本客户端，安装完成后，打开客户端，如下图：</w:t>
      </w:r>
    </w:p>
    <w:p w:rsidR="009B45E2" w:rsidRDefault="00000000">
      <w:pPr>
        <w:pStyle w:val="ab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5271135" cy="3054985"/>
            <wp:effectExtent l="0" t="0" r="5715" b="1206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000000">
      <w:pPr>
        <w:pStyle w:val="ab"/>
        <w:ind w:left="420" w:firstLineChars="0" w:firstLine="0"/>
      </w:pPr>
      <w:r>
        <w:rPr>
          <w:rFonts w:hint="eastAsia"/>
        </w:rPr>
        <w:t>点击</w:t>
      </w:r>
      <w:r>
        <w:t>，进入系统。</w:t>
      </w:r>
    </w:p>
    <w:p w:rsidR="009B45E2" w:rsidRDefault="00000000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bookmarkStart w:id="3" w:name="_Toc68182888"/>
      <w:r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lastRenderedPageBreak/>
        <w:t>用报名成功后邮件的激活码卡号和密码进行教师账号的激活</w:t>
      </w:r>
    </w:p>
    <w:p w:rsidR="009B45E2" w:rsidRDefault="00000000">
      <w:pPr>
        <w:pStyle w:val="2"/>
      </w:pPr>
      <w:r>
        <w:rPr>
          <w:noProof/>
        </w:rPr>
        <w:drawing>
          <wp:inline distT="0" distB="0" distL="114300" distR="114300">
            <wp:extent cx="5270500" cy="3441065"/>
            <wp:effectExtent l="0" t="0" r="6350" b="698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9B45E2"/>
    <w:p w:rsidR="009B45E2" w:rsidRDefault="00000000">
      <w:r>
        <w:rPr>
          <w:rFonts w:hint="eastAsia"/>
        </w:rPr>
        <w:t>激活成功后进行邮箱验证</w:t>
      </w:r>
    </w:p>
    <w:p w:rsidR="009B45E2" w:rsidRDefault="00822C50">
      <w:r>
        <w:rPr>
          <w:noProof/>
        </w:rPr>
        <w:drawing>
          <wp:inline distT="0" distB="0" distL="0" distR="0" wp14:anchorId="03712F51" wp14:editId="2830E4BC">
            <wp:extent cx="5274310" cy="3476625"/>
            <wp:effectExtent l="0" t="0" r="254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9B45E2"/>
    <w:p w:rsidR="009B45E2" w:rsidRDefault="009B45E2"/>
    <w:p w:rsidR="009B45E2" w:rsidRDefault="00000000">
      <w:r>
        <w:rPr>
          <w:rFonts w:hint="eastAsia"/>
        </w:rPr>
        <w:t>最后输入用户名、姓名、密码、学校等信息后即可完成注册</w:t>
      </w:r>
    </w:p>
    <w:p w:rsidR="009B45E2" w:rsidRDefault="00822C50">
      <w:pPr>
        <w:pStyle w:val="2"/>
      </w:pPr>
      <w:r>
        <w:rPr>
          <w:noProof/>
        </w:rPr>
        <w:drawing>
          <wp:inline distT="0" distB="0" distL="0" distR="0" wp14:anchorId="16B52618" wp14:editId="3E831E17">
            <wp:extent cx="5248313" cy="3505226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313" cy="35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pStyle w:val="2"/>
        <w:numPr>
          <w:ilvl w:val="1"/>
          <w:numId w:val="2"/>
        </w:numPr>
      </w:pPr>
      <w:r>
        <w:rPr>
          <w:rFonts w:hint="eastAsia"/>
        </w:rPr>
        <w:t>建立</w:t>
      </w:r>
      <w:r>
        <w:t>班级</w:t>
      </w:r>
      <w:bookmarkEnd w:id="3"/>
    </w:p>
    <w:p w:rsidR="009B45E2" w:rsidRDefault="00000000">
      <w:r>
        <w:rPr>
          <w:rFonts w:hint="eastAsia"/>
        </w:rPr>
        <w:t>用</w:t>
      </w:r>
      <w:proofErr w:type="gramStart"/>
      <w:r>
        <w:rPr>
          <w:rFonts w:hint="eastAsia"/>
        </w:rPr>
        <w:t>刚注册</w:t>
      </w:r>
      <w:proofErr w:type="gramEnd"/>
      <w:r>
        <w:rPr>
          <w:rFonts w:hint="eastAsia"/>
        </w:rPr>
        <w:t>的教师用户名进行登录</w:t>
      </w:r>
    </w:p>
    <w:p w:rsidR="009B45E2" w:rsidRDefault="00822C50">
      <w:r>
        <w:rPr>
          <w:noProof/>
        </w:rPr>
        <w:drawing>
          <wp:inline distT="0" distB="0" distL="0" distR="0" wp14:anchorId="7F927AAA" wp14:editId="3178BEC6">
            <wp:extent cx="5274310" cy="31089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9B45E2">
      <w:pPr>
        <w:pStyle w:val="ab"/>
        <w:ind w:left="420" w:firstLineChars="0" w:firstLine="0"/>
      </w:pPr>
    </w:p>
    <w:p w:rsidR="009B45E2" w:rsidRDefault="00000000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bookmarkStart w:id="4" w:name="_Toc68182889"/>
      <w:r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lastRenderedPageBreak/>
        <w:t>点击“新建班级”，建立一个比赛，比赛模块选择“创业之星”，设置好小组、时间、密码等信息后点击保存。</w:t>
      </w:r>
    </w:p>
    <w:p w:rsidR="009B45E2" w:rsidRDefault="000000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063490" cy="1870075"/>
            <wp:effectExtent l="0" t="0" r="3810" b="15875"/>
            <wp:docPr id="48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9B45E2">
      <w:pPr>
        <w:pStyle w:val="2"/>
      </w:pPr>
    </w:p>
    <w:p w:rsidR="009B45E2" w:rsidRDefault="00000000">
      <w:pPr>
        <w:pStyle w:val="2"/>
      </w:pPr>
      <w:r>
        <w:rPr>
          <w:rFonts w:hint="eastAsia"/>
        </w:rPr>
        <w:t xml:space="preserve">1.3 </w:t>
      </w:r>
      <w:r>
        <w:rPr>
          <w:rFonts w:hint="eastAsia"/>
        </w:rPr>
        <w:t>学员注册</w:t>
      </w:r>
      <w:bookmarkEnd w:id="4"/>
    </w:p>
    <w:p w:rsidR="009B45E2" w:rsidRDefault="00000000">
      <w:pPr>
        <w:ind w:firstLine="420"/>
      </w:pPr>
      <w:r>
        <w:rPr>
          <w:rFonts w:hint="eastAsia"/>
        </w:rPr>
        <w:t>学生下载</w:t>
      </w:r>
      <w:r>
        <w:t>客户端，</w:t>
      </w:r>
      <w:r>
        <w:rPr>
          <w:rFonts w:hint="eastAsia"/>
        </w:rPr>
        <w:t>登录</w:t>
      </w:r>
      <w:r>
        <w:t>方式同教师</w:t>
      </w:r>
      <w:r>
        <w:rPr>
          <w:rFonts w:hint="eastAsia"/>
        </w:rPr>
        <w:t>。</w:t>
      </w:r>
    </w:p>
    <w:p w:rsidR="009B45E2" w:rsidRDefault="00000000">
      <w:pPr>
        <w:ind w:firstLine="420"/>
      </w:pPr>
      <w:r>
        <w:rPr>
          <w:rFonts w:hint="eastAsia"/>
        </w:rPr>
        <w:t>学生</w:t>
      </w:r>
      <w:r>
        <w:t>账号只需注册一次，</w:t>
      </w:r>
      <w:r>
        <w:rPr>
          <w:rFonts w:hint="eastAsia"/>
        </w:rPr>
        <w:t>可以</w:t>
      </w:r>
      <w:r>
        <w:t>加入不同的</w:t>
      </w:r>
      <w:r>
        <w:rPr>
          <w:rFonts w:hint="eastAsia"/>
        </w:rPr>
        <w:t>教师</w:t>
      </w:r>
      <w:r>
        <w:t>管理的不同班级。同时</w:t>
      </w:r>
      <w:r>
        <w:rPr>
          <w:rFonts w:hint="eastAsia"/>
        </w:rPr>
        <w:t>只能</w:t>
      </w:r>
      <w:r>
        <w:t>进入同一个班级。</w:t>
      </w:r>
    </w:p>
    <w:p w:rsidR="009B45E2" w:rsidRDefault="00000000">
      <w:pPr>
        <w:pStyle w:val="ab"/>
        <w:ind w:left="420" w:firstLineChars="0" w:firstLine="0"/>
      </w:pPr>
      <w:r>
        <w:rPr>
          <w:rFonts w:hint="eastAsia"/>
        </w:rPr>
        <w:t>第一次</w:t>
      </w:r>
      <w:r>
        <w:t>登录需要注册账号。</w:t>
      </w:r>
      <w:r>
        <w:rPr>
          <w:rFonts w:hint="eastAsia"/>
        </w:rPr>
        <w:t>点击</w:t>
      </w:r>
      <w:r>
        <w:t>右上方，</w:t>
      </w:r>
      <w:r>
        <w:rPr>
          <w:rFonts w:hint="eastAsia"/>
        </w:rPr>
        <w:t>“学生</w:t>
      </w:r>
      <w:r>
        <w:t>注册</w:t>
      </w:r>
      <w:r>
        <w:rPr>
          <w:rFonts w:hint="eastAsia"/>
        </w:rPr>
        <w:t>”，同样的，验证邮箱后输入您的信息，即可完成注册</w:t>
      </w:r>
    </w:p>
    <w:p w:rsidR="009B45E2" w:rsidRDefault="00000000">
      <w:pPr>
        <w:pStyle w:val="ab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783840"/>
            <wp:effectExtent l="0" t="0" r="6985" b="1651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000000">
      <w:pPr>
        <w:pStyle w:val="ab"/>
        <w:ind w:left="420" w:firstLineChars="0" w:firstLine="0"/>
      </w:pPr>
      <w:r>
        <w:rPr>
          <w:rFonts w:hint="eastAsia"/>
        </w:rPr>
        <w:t>注意</w:t>
      </w:r>
      <w:r>
        <w:t>：账号必须唯一。</w:t>
      </w:r>
    </w:p>
    <w:p w:rsidR="009B45E2" w:rsidRDefault="00000000">
      <w:pPr>
        <w:pStyle w:val="ab"/>
      </w:pPr>
      <w:r>
        <w:rPr>
          <w:rFonts w:hint="eastAsia"/>
        </w:rPr>
        <w:t>注册成功</w:t>
      </w:r>
      <w:r>
        <w:t>后，重新登录。</w:t>
      </w:r>
    </w:p>
    <w:p w:rsidR="009B45E2" w:rsidRDefault="009B45E2">
      <w:pPr>
        <w:pStyle w:val="ab"/>
        <w:ind w:left="420" w:firstLineChars="0" w:firstLine="0"/>
      </w:pPr>
    </w:p>
    <w:p w:rsidR="009B45E2" w:rsidRDefault="009B45E2">
      <w:pPr>
        <w:pStyle w:val="ab"/>
        <w:ind w:left="420" w:firstLineChars="0" w:firstLine="0"/>
        <w:jc w:val="center"/>
      </w:pPr>
    </w:p>
    <w:p w:rsidR="009B45E2" w:rsidRDefault="00822C50">
      <w:pPr>
        <w:pStyle w:val="ab"/>
        <w:ind w:left="420" w:firstLineChars="0"/>
        <w:jc w:val="center"/>
      </w:pPr>
      <w:r>
        <w:rPr>
          <w:noProof/>
        </w:rPr>
        <w:drawing>
          <wp:inline distT="0" distB="0" distL="0" distR="0" wp14:anchorId="192424E0" wp14:editId="1AA76C2F">
            <wp:extent cx="3205186" cy="39243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5186" cy="39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pStyle w:val="ab"/>
        <w:ind w:left="420" w:firstLineChars="0" w:firstLine="0"/>
      </w:pPr>
      <w:r>
        <w:rPr>
          <w:rFonts w:hint="eastAsia"/>
        </w:rPr>
        <w:t>选择对应</w:t>
      </w:r>
      <w:r>
        <w:t>教师</w:t>
      </w:r>
      <w:r>
        <w:rPr>
          <w:rFonts w:hint="eastAsia"/>
        </w:rPr>
        <w:t>主控</w:t>
      </w:r>
      <w:r>
        <w:t>，</w:t>
      </w:r>
      <w:r>
        <w:rPr>
          <w:rFonts w:hint="eastAsia"/>
        </w:rPr>
        <w:t>申请</w:t>
      </w:r>
      <w:r>
        <w:t>对应班级。</w:t>
      </w:r>
      <w:r>
        <w:rPr>
          <w:rFonts w:hint="eastAsia"/>
        </w:rPr>
        <w:t>（可以上方进行搜索）</w:t>
      </w:r>
    </w:p>
    <w:p w:rsidR="009B45E2" w:rsidRDefault="00000000">
      <w:pPr>
        <w:pStyle w:val="ab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5894070" cy="2404110"/>
            <wp:effectExtent l="0" t="0" r="11430" b="1524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9B45E2">
      <w:pPr>
        <w:pStyle w:val="ab"/>
        <w:ind w:left="420" w:firstLineChars="0" w:firstLine="0"/>
        <w:jc w:val="center"/>
      </w:pPr>
    </w:p>
    <w:p w:rsidR="009B45E2" w:rsidRDefault="009B45E2">
      <w:pPr>
        <w:pStyle w:val="ab"/>
        <w:ind w:left="420" w:firstLineChars="0" w:firstLine="0"/>
        <w:jc w:val="center"/>
      </w:pPr>
    </w:p>
    <w:p w:rsidR="009B45E2" w:rsidRDefault="009B45E2">
      <w:pPr>
        <w:pStyle w:val="ab"/>
        <w:ind w:left="420" w:firstLineChars="0" w:firstLine="0"/>
        <w:jc w:val="center"/>
      </w:pPr>
    </w:p>
    <w:p w:rsidR="009B45E2" w:rsidRDefault="009B45E2">
      <w:pPr>
        <w:pStyle w:val="ab"/>
        <w:ind w:left="420" w:firstLineChars="0" w:firstLine="0"/>
        <w:jc w:val="center"/>
      </w:pPr>
    </w:p>
    <w:p w:rsidR="009B45E2" w:rsidRDefault="00000000">
      <w:pPr>
        <w:pStyle w:val="ab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266565" cy="1943100"/>
            <wp:effectExtent l="0" t="0" r="635" b="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9B45E2">
      <w:pPr>
        <w:pStyle w:val="ab"/>
        <w:ind w:firstLineChars="0" w:firstLine="0"/>
      </w:pPr>
    </w:p>
    <w:p w:rsidR="009B45E2" w:rsidRDefault="00000000">
      <w:pPr>
        <w:pStyle w:val="2"/>
      </w:pPr>
      <w:bookmarkStart w:id="5" w:name="_Toc68182890"/>
      <w:r>
        <w:t>1.4</w:t>
      </w:r>
      <w:r>
        <w:rPr>
          <w:rFonts w:hint="eastAsia"/>
        </w:rPr>
        <w:t>教师端</w:t>
      </w:r>
      <w:r>
        <w:t>--</w:t>
      </w:r>
      <w:r>
        <w:rPr>
          <w:rFonts w:hint="eastAsia"/>
        </w:rPr>
        <w:t>学员</w:t>
      </w:r>
      <w:r>
        <w:t>管理</w:t>
      </w:r>
      <w:bookmarkEnd w:id="5"/>
    </w:p>
    <w:p w:rsidR="009B45E2" w:rsidRDefault="00000000">
      <w:r>
        <w:rPr>
          <w:rFonts w:hint="eastAsia"/>
        </w:rPr>
        <w:t>学生</w:t>
      </w:r>
      <w:r>
        <w:t>注册，申请</w:t>
      </w:r>
      <w:r>
        <w:rPr>
          <w:rFonts w:hint="eastAsia"/>
        </w:rPr>
        <w:t>相关主控</w:t>
      </w:r>
      <w:r>
        <w:t>的</w:t>
      </w:r>
      <w:r>
        <w:rPr>
          <w:rFonts w:hint="eastAsia"/>
        </w:rPr>
        <w:t>比赛</w:t>
      </w:r>
      <w:r>
        <w:t>后，</w:t>
      </w:r>
      <w:r>
        <w:rPr>
          <w:rFonts w:hint="eastAsia"/>
        </w:rPr>
        <w:t>教师端可以</w:t>
      </w:r>
      <w:r>
        <w:t>对申请的学员账号进行解锁，分组等操作。</w:t>
      </w:r>
    </w:p>
    <w:p w:rsidR="009B45E2" w:rsidRDefault="00000000">
      <w:pPr>
        <w:jc w:val="center"/>
      </w:pPr>
      <w:r>
        <w:rPr>
          <w:noProof/>
        </w:rPr>
        <w:drawing>
          <wp:inline distT="0" distB="0" distL="114300" distR="114300">
            <wp:extent cx="5266055" cy="2835275"/>
            <wp:effectExtent l="0" t="0" r="10795" b="317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000000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对</w:t>
      </w:r>
      <w:r>
        <w:t>申请</w:t>
      </w:r>
      <w:r>
        <w:rPr>
          <w:rFonts w:hint="eastAsia"/>
        </w:rPr>
        <w:t>学员</w:t>
      </w:r>
      <w:r>
        <w:t>不限制，或者确定没有其他学员误入该教师班级，教师可以点击</w:t>
      </w:r>
      <w:r>
        <w:rPr>
          <w:rFonts w:hint="eastAsia"/>
        </w:rPr>
        <w:t>:</w:t>
      </w:r>
      <w:r>
        <w:rPr>
          <w:rFonts w:hint="eastAsia"/>
        </w:rPr>
        <w:t>其他设置</w:t>
      </w:r>
      <w:r>
        <w:t>—&gt;</w:t>
      </w:r>
      <w:r>
        <w:rPr>
          <w:rFonts w:hint="eastAsia"/>
        </w:rPr>
        <w:t>默认</w:t>
      </w:r>
      <w:r>
        <w:t>解锁</w:t>
      </w:r>
      <w:r>
        <w:rPr>
          <w:rFonts w:hint="eastAsia"/>
        </w:rPr>
        <w:t>，学员</w:t>
      </w:r>
      <w:r>
        <w:t>登录无需</w:t>
      </w:r>
      <w:r>
        <w:rPr>
          <w:rFonts w:hint="eastAsia"/>
        </w:rPr>
        <w:t>申请</w:t>
      </w:r>
      <w:r>
        <w:t>，直接登录。</w:t>
      </w:r>
      <w:r>
        <w:rPr>
          <w:rFonts w:hint="eastAsia"/>
        </w:rPr>
        <w:t>已经</w:t>
      </w:r>
      <w:r>
        <w:t>开始的班级可以选择：</w:t>
      </w:r>
      <w:r>
        <w:rPr>
          <w:rFonts w:hint="eastAsia"/>
        </w:rPr>
        <w:t>其他设置</w:t>
      </w:r>
      <w:r>
        <w:t>—&gt;</w:t>
      </w:r>
      <w:r>
        <w:rPr>
          <w:rFonts w:hint="eastAsia"/>
        </w:rPr>
        <w:t>拒绝</w:t>
      </w:r>
      <w:r>
        <w:t>申请</w:t>
      </w:r>
    </w:p>
    <w:p w:rsidR="009B45E2" w:rsidRDefault="00000000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学员</w:t>
      </w:r>
      <w:r>
        <w:t>较多，可以选择账号</w:t>
      </w:r>
      <w:r>
        <w:t>—&gt;</w:t>
      </w:r>
      <w:r>
        <w:rPr>
          <w:rFonts w:hint="eastAsia"/>
        </w:rPr>
        <w:t>全部</w:t>
      </w:r>
      <w:r>
        <w:t>选择，再审核账号。</w:t>
      </w:r>
    </w:p>
    <w:p w:rsidR="009B45E2" w:rsidRDefault="00000000">
      <w:pPr>
        <w:numPr>
          <w:ilvl w:val="0"/>
          <w:numId w:val="4"/>
        </w:numPr>
        <w:ind w:firstLineChars="200" w:firstLine="420"/>
      </w:pPr>
      <w:r>
        <w:t xml:space="preserve"> </w:t>
      </w:r>
      <w:r>
        <w:rPr>
          <w:rFonts w:hint="eastAsia"/>
        </w:rPr>
        <w:t>教师</w:t>
      </w:r>
      <w:r>
        <w:t>可以</w:t>
      </w:r>
      <w:r>
        <w:rPr>
          <w:rFonts w:hint="eastAsia"/>
        </w:rPr>
        <w:t>把</w:t>
      </w:r>
      <w:r>
        <w:t>系统中已经有的账号拉进来：</w:t>
      </w:r>
      <w:r>
        <w:rPr>
          <w:rFonts w:hint="eastAsia"/>
        </w:rPr>
        <w:t>审核</w:t>
      </w:r>
      <w:r>
        <w:t>账号</w:t>
      </w:r>
      <w:r>
        <w:sym w:font="Wingdings" w:char="F0E0"/>
      </w:r>
      <w:r>
        <w:rPr>
          <w:rFonts w:hint="eastAsia"/>
        </w:rPr>
        <w:t>增加</w:t>
      </w:r>
      <w:r>
        <w:t>账号。</w:t>
      </w:r>
      <w:r>
        <w:rPr>
          <w:rFonts w:hint="eastAsia"/>
        </w:rPr>
        <w:t>非本班学生可以：审核账号</w:t>
      </w:r>
      <w:r>
        <w:sym w:font="Wingdings" w:char="F0E0"/>
      </w:r>
      <w:r>
        <w:rPr>
          <w:rFonts w:hint="eastAsia"/>
        </w:rPr>
        <w:t>移除</w:t>
      </w:r>
      <w:r>
        <w:t>账号</w:t>
      </w:r>
    </w:p>
    <w:p w:rsidR="009B45E2" w:rsidRDefault="009B45E2"/>
    <w:p w:rsidR="009B45E2" w:rsidRDefault="009B45E2">
      <w:pPr>
        <w:pStyle w:val="2"/>
      </w:pPr>
      <w:bookmarkStart w:id="6" w:name="_Toc68182891"/>
    </w:p>
    <w:p w:rsidR="009B45E2" w:rsidRDefault="009B45E2"/>
    <w:p w:rsidR="009B45E2" w:rsidRDefault="009B45E2"/>
    <w:p w:rsidR="009B45E2" w:rsidRDefault="009B45E2"/>
    <w:p w:rsidR="009B45E2" w:rsidRDefault="00000000">
      <w:pPr>
        <w:pStyle w:val="2"/>
      </w:pPr>
      <w:r>
        <w:rPr>
          <w:rFonts w:hint="eastAsia"/>
        </w:rPr>
        <w:t>1.5</w:t>
      </w:r>
      <w:r>
        <w:t xml:space="preserve">  </w:t>
      </w:r>
      <w:r>
        <w:rPr>
          <w:rFonts w:hint="eastAsia"/>
        </w:rPr>
        <w:t>学生登录</w:t>
      </w:r>
      <w:r>
        <w:t>班级</w:t>
      </w:r>
      <w:bookmarkEnd w:id="6"/>
    </w:p>
    <w:p w:rsidR="009B45E2" w:rsidRDefault="00000000">
      <w:pPr>
        <w:pStyle w:val="ab"/>
        <w:ind w:left="420" w:firstLineChars="0" w:firstLine="0"/>
      </w:pPr>
      <w:r>
        <w:rPr>
          <w:rFonts w:hint="eastAsia"/>
        </w:rPr>
        <w:t>待</w:t>
      </w:r>
      <w:r>
        <w:t>教师</w:t>
      </w:r>
      <w:r>
        <w:rPr>
          <w:rFonts w:hint="eastAsia"/>
        </w:rPr>
        <w:t>通过</w:t>
      </w:r>
      <w:r>
        <w:t>审核后，学生端重新登录</w:t>
      </w:r>
      <w:r>
        <w:rPr>
          <w:rFonts w:hint="eastAsia"/>
        </w:rPr>
        <w:t>，</w:t>
      </w:r>
      <w:r>
        <w:t>进入对应</w:t>
      </w:r>
      <w:r>
        <w:rPr>
          <w:rFonts w:hint="eastAsia"/>
        </w:rPr>
        <w:t>比赛</w:t>
      </w:r>
    </w:p>
    <w:p w:rsidR="009B45E2" w:rsidRDefault="00000000">
      <w:pPr>
        <w:pStyle w:val="ab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3092450"/>
            <wp:effectExtent l="0" t="0" r="6985" b="12700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000000">
      <w:pPr>
        <w:pStyle w:val="ab"/>
        <w:ind w:left="420" w:firstLineChars="0" w:firstLine="0"/>
      </w:pPr>
      <w:r>
        <w:rPr>
          <w:rFonts w:hint="eastAsia"/>
        </w:rPr>
        <w:t>进入</w:t>
      </w:r>
      <w:r>
        <w:t>班级。</w:t>
      </w:r>
    </w:p>
    <w:p w:rsidR="009B45E2" w:rsidRDefault="009B45E2">
      <w:pPr>
        <w:pStyle w:val="ab"/>
        <w:ind w:left="780" w:firstLineChars="0" w:firstLine="0"/>
      </w:pPr>
    </w:p>
    <w:p w:rsidR="009B45E2" w:rsidRDefault="00000000">
      <w:pPr>
        <w:pStyle w:val="ab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4381500" cy="25914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352" cy="25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pStyle w:val="ab"/>
        <w:ind w:left="780" w:firstLineChars="0" w:firstLine="0"/>
      </w:pPr>
      <w:r>
        <w:rPr>
          <w:rFonts w:hint="eastAsia"/>
        </w:rPr>
        <w:t>选择</w:t>
      </w:r>
      <w:r>
        <w:t>创业之星，进入实验。</w:t>
      </w:r>
    </w:p>
    <w:p w:rsidR="009B45E2" w:rsidRDefault="00000000">
      <w:pPr>
        <w:pStyle w:val="1"/>
      </w:pPr>
      <w:bookmarkStart w:id="7" w:name="_Toc68182892"/>
      <w:r>
        <w:rPr>
          <w:rFonts w:hint="eastAsia"/>
        </w:rPr>
        <w:lastRenderedPageBreak/>
        <w:t>二</w:t>
      </w:r>
      <w:r>
        <w:t>、</w:t>
      </w:r>
      <w:r>
        <w:rPr>
          <w:rFonts w:hint="eastAsia"/>
        </w:rPr>
        <w:t>实验</w:t>
      </w:r>
      <w:r>
        <w:t>控制</w:t>
      </w:r>
      <w:bookmarkEnd w:id="7"/>
    </w:p>
    <w:p w:rsidR="009B45E2" w:rsidRDefault="00000000">
      <w:pPr>
        <w:pStyle w:val="2"/>
      </w:pPr>
      <w:bookmarkStart w:id="8" w:name="_Toc68182893"/>
      <w:r>
        <w:rPr>
          <w:rFonts w:hint="eastAsia"/>
        </w:rPr>
        <w:t xml:space="preserve">2.1 </w:t>
      </w:r>
      <w:r>
        <w:rPr>
          <w:rFonts w:hint="eastAsia"/>
        </w:rPr>
        <w:t>教学</w:t>
      </w:r>
      <w:r>
        <w:t>引导</w:t>
      </w:r>
      <w:bookmarkEnd w:id="8"/>
    </w:p>
    <w:p w:rsidR="009B45E2" w:rsidRDefault="00000000">
      <w:r>
        <w:rPr>
          <w:rFonts w:hint="eastAsia"/>
        </w:rPr>
        <w:t>所有学员都</w:t>
      </w:r>
      <w:r>
        <w:t>解锁，分组完成后。</w:t>
      </w:r>
    </w:p>
    <w:p w:rsidR="009B45E2" w:rsidRDefault="00000000">
      <w:r>
        <w:rPr>
          <w:rFonts w:hint="eastAsia"/>
        </w:rPr>
        <w:t>点击比赛控制</w:t>
      </w:r>
      <w:r>
        <w:t>，选择</w:t>
      </w:r>
      <w:r>
        <w:t>“</w:t>
      </w:r>
      <w:r>
        <w:rPr>
          <w:rFonts w:hint="eastAsia"/>
        </w:rPr>
        <w:t>创业</w:t>
      </w:r>
      <w:r>
        <w:t>之星</w:t>
      </w:r>
      <w:r>
        <w:t>”</w:t>
      </w:r>
      <w:r>
        <w:rPr>
          <w:rFonts w:hint="eastAsia"/>
        </w:rPr>
        <w:t>，</w:t>
      </w:r>
      <w:r>
        <w:t>开始实验。</w:t>
      </w:r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90975" cy="23602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120" cy="236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pStyle w:val="2"/>
      </w:pPr>
      <w:bookmarkStart w:id="9" w:name="_Toc68182894"/>
      <w:r>
        <w:t>2.2</w:t>
      </w:r>
      <w:r>
        <w:rPr>
          <w:rFonts w:hint="eastAsia"/>
        </w:rPr>
        <w:t xml:space="preserve"> </w:t>
      </w:r>
      <w:r>
        <w:rPr>
          <w:rFonts w:hint="eastAsia"/>
        </w:rPr>
        <w:t>实验</w:t>
      </w:r>
      <w:r>
        <w:t>控制：</w:t>
      </w:r>
      <w:bookmarkEnd w:id="9"/>
    </w:p>
    <w:p w:rsidR="009B45E2" w:rsidRDefault="00000000">
      <w:r>
        <w:rPr>
          <w:rFonts w:hint="eastAsia"/>
        </w:rPr>
        <w:t>点击进入</w:t>
      </w:r>
      <w:r>
        <w:t>“</w:t>
      </w:r>
      <w:r>
        <w:rPr>
          <w:rFonts w:hint="eastAsia"/>
        </w:rPr>
        <w:t>实验</w:t>
      </w:r>
      <w:r>
        <w:t>控制</w:t>
      </w:r>
      <w:r>
        <w:t>”</w:t>
      </w:r>
      <w:r>
        <w:rPr>
          <w:rFonts w:hint="eastAsia"/>
        </w:rPr>
        <w:t>，</w:t>
      </w:r>
      <w:r>
        <w:t>选择模板：智能手环</w:t>
      </w:r>
      <w:r>
        <w:rPr>
          <w:rFonts w:hint="eastAsia"/>
        </w:rPr>
        <w:t>，</w:t>
      </w:r>
      <w:r>
        <w:t>点击保存。</w:t>
      </w:r>
    </w:p>
    <w:p w:rsidR="009B45E2" w:rsidRDefault="00000000">
      <w:pPr>
        <w:jc w:val="center"/>
      </w:pPr>
      <w:r>
        <w:rPr>
          <w:noProof/>
        </w:rPr>
        <w:drawing>
          <wp:inline distT="0" distB="0" distL="114300" distR="114300">
            <wp:extent cx="3476625" cy="2295525"/>
            <wp:effectExtent l="0" t="0" r="9525" b="9525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000000">
      <w:pPr>
        <w:pStyle w:val="2"/>
      </w:pPr>
      <w:bookmarkStart w:id="10" w:name="_Toc68182895"/>
      <w:r>
        <w:rPr>
          <w:rFonts w:hint="eastAsia"/>
        </w:rPr>
        <w:lastRenderedPageBreak/>
        <w:t xml:space="preserve">2.3 </w:t>
      </w:r>
      <w:r>
        <w:rPr>
          <w:rFonts w:hint="eastAsia"/>
        </w:rPr>
        <w:t>学员分组</w:t>
      </w:r>
      <w:bookmarkEnd w:id="10"/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38600" cy="23882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592" cy="239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授课</w:t>
      </w:r>
      <w:r>
        <w:t>分组管理</w:t>
      </w:r>
      <w:r>
        <w:t xml:space="preserve">—&gt; </w:t>
      </w:r>
      <w:r>
        <w:rPr>
          <w:rFonts w:hint="eastAsia"/>
        </w:rPr>
        <w:t>批量</w:t>
      </w:r>
      <w:r>
        <w:t>增加小组。</w:t>
      </w:r>
    </w:p>
    <w:p w:rsidR="009B45E2" w:rsidRDefault="009B45E2"/>
    <w:p w:rsidR="009B45E2" w:rsidRDefault="009B45E2">
      <w:pPr>
        <w:jc w:val="center"/>
      </w:pPr>
    </w:p>
    <w:p w:rsidR="009B45E2" w:rsidRDefault="00000000">
      <w:pPr>
        <w:pStyle w:val="2"/>
      </w:pPr>
      <w:bookmarkStart w:id="11" w:name="_Toc68182896"/>
      <w:r>
        <w:rPr>
          <w:rFonts w:hint="eastAsia"/>
        </w:rPr>
        <w:t>2.4</w:t>
      </w:r>
      <w:r>
        <w:rPr>
          <w:rFonts w:hint="eastAsia"/>
        </w:rPr>
        <w:t>市场</w:t>
      </w:r>
      <w:r>
        <w:t>规模设置</w:t>
      </w:r>
      <w:r>
        <w:rPr>
          <w:rFonts w:hint="eastAsia"/>
        </w:rPr>
        <w:t>：</w:t>
      </w:r>
      <w:bookmarkEnd w:id="11"/>
    </w:p>
    <w:p w:rsidR="009B45E2" w:rsidRDefault="00000000">
      <w:r>
        <w:rPr>
          <w:rFonts w:hint="eastAsia"/>
        </w:rPr>
        <w:t>授课</w:t>
      </w:r>
      <w:r>
        <w:t>分组管理</w:t>
      </w:r>
      <w:r>
        <w:sym w:font="Wingdings" w:char="F0E0"/>
      </w:r>
      <w:r>
        <w:rPr>
          <w:rFonts w:hint="eastAsia"/>
        </w:rPr>
        <w:t>市场</w:t>
      </w:r>
      <w:r>
        <w:t>规模设置</w:t>
      </w:r>
      <w:r>
        <w:sym w:font="Wingdings" w:char="F0E0"/>
      </w:r>
      <w:r>
        <w:rPr>
          <w:rFonts w:hint="eastAsia"/>
        </w:rPr>
        <w:t>市场</w:t>
      </w:r>
      <w:r>
        <w:t>订单</w:t>
      </w:r>
      <w:r>
        <w:rPr>
          <w:rFonts w:hint="eastAsia"/>
        </w:rPr>
        <w:t>批量</w:t>
      </w:r>
      <w:r>
        <w:t>初始化。根据</w:t>
      </w:r>
      <w:r>
        <w:rPr>
          <w:rFonts w:hint="eastAsia"/>
        </w:rPr>
        <w:t>参与的小组数目</w:t>
      </w:r>
      <w:r>
        <w:t>，</w:t>
      </w:r>
      <w:r>
        <w:rPr>
          <w:rFonts w:hint="eastAsia"/>
        </w:rPr>
        <w:t>对应</w:t>
      </w:r>
      <w:r>
        <w:t>批量初始化。</w:t>
      </w:r>
    </w:p>
    <w:p w:rsidR="009B45E2" w:rsidRDefault="00000000">
      <w:pPr>
        <w:jc w:val="center"/>
      </w:pPr>
      <w:r>
        <w:rPr>
          <w:noProof/>
        </w:rPr>
        <w:drawing>
          <wp:inline distT="0" distB="0" distL="0" distR="0">
            <wp:extent cx="4147820" cy="294322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6037" cy="29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9B45E2">
      <w:pPr>
        <w:jc w:val="center"/>
      </w:pPr>
    </w:p>
    <w:p w:rsidR="009B45E2" w:rsidRDefault="00000000">
      <w:pPr>
        <w:pStyle w:val="2"/>
      </w:pPr>
      <w:bookmarkStart w:id="12" w:name="_Toc68182897"/>
      <w:r>
        <w:rPr>
          <w:rFonts w:hint="eastAsia"/>
        </w:rPr>
        <w:lastRenderedPageBreak/>
        <w:t xml:space="preserve">2.5 </w:t>
      </w:r>
      <w:r>
        <w:rPr>
          <w:rFonts w:hint="eastAsia"/>
        </w:rPr>
        <w:t>学生选择小组</w:t>
      </w:r>
      <w:bookmarkEnd w:id="12"/>
    </w:p>
    <w:p w:rsidR="009B45E2" w:rsidRDefault="00000000">
      <w:r>
        <w:rPr>
          <w:rFonts w:hint="eastAsia"/>
        </w:rPr>
        <w:t>学生进入实验，选择小组，开始。</w:t>
      </w:r>
    </w:p>
    <w:p w:rsidR="009B45E2" w:rsidRDefault="00000000">
      <w:pPr>
        <w:jc w:val="center"/>
      </w:pPr>
      <w:r>
        <w:rPr>
          <w:noProof/>
        </w:rPr>
        <w:drawing>
          <wp:inline distT="0" distB="0" distL="0" distR="0">
            <wp:extent cx="4438650" cy="31527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2878" cy="31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pStyle w:val="2"/>
      </w:pPr>
      <w:bookmarkStart w:id="13" w:name="_Toc68182898"/>
      <w:r>
        <w:rPr>
          <w:rFonts w:hint="eastAsia"/>
        </w:rPr>
        <w:t>2.6</w:t>
      </w:r>
      <w:r>
        <w:rPr>
          <w:rFonts w:hint="eastAsia"/>
        </w:rPr>
        <w:t>任务</w:t>
      </w:r>
      <w:r>
        <w:t>进度控制：</w:t>
      </w:r>
      <w:bookmarkEnd w:id="13"/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90035" cy="291465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63" cy="29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任务</w:t>
      </w:r>
      <w:r>
        <w:t>进度控制，进入下季度。</w:t>
      </w:r>
    </w:p>
    <w:p w:rsidR="009B45E2" w:rsidRDefault="00000000">
      <w:pPr>
        <w:pStyle w:val="1"/>
      </w:pPr>
      <w:bookmarkStart w:id="14" w:name="_Toc68182899"/>
      <w:r>
        <w:rPr>
          <w:rFonts w:hint="eastAsia"/>
        </w:rPr>
        <w:lastRenderedPageBreak/>
        <w:t>三</w:t>
      </w:r>
      <w:r>
        <w:t>、</w:t>
      </w:r>
      <w:r>
        <w:rPr>
          <w:rFonts w:hint="eastAsia"/>
        </w:rPr>
        <w:t>学员模拟</w:t>
      </w:r>
      <w:r>
        <w:t>经营操作</w:t>
      </w:r>
      <w:bookmarkEnd w:id="14"/>
    </w:p>
    <w:p w:rsidR="009B45E2" w:rsidRDefault="00000000">
      <w:pPr>
        <w:pStyle w:val="2"/>
      </w:pPr>
      <w:bookmarkStart w:id="15" w:name="_Toc68182900"/>
      <w:r>
        <w:rPr>
          <w:rFonts w:hint="eastAsia"/>
        </w:rPr>
        <w:t>3.1</w:t>
      </w:r>
      <w:r>
        <w:t xml:space="preserve"> </w:t>
      </w:r>
      <w:r>
        <w:rPr>
          <w:rFonts w:hint="eastAsia"/>
        </w:rPr>
        <w:t>岗位</w:t>
      </w:r>
      <w:r>
        <w:t>选择</w:t>
      </w:r>
      <w:bookmarkEnd w:id="15"/>
    </w:p>
    <w:p w:rsidR="009B45E2" w:rsidRDefault="00000000">
      <w:r>
        <w:rPr>
          <w:rFonts w:hint="eastAsia"/>
        </w:rPr>
        <w:t xml:space="preserve"> </w:t>
      </w:r>
      <w:r>
        <w:rPr>
          <w:rFonts w:hint="eastAsia"/>
        </w:rPr>
        <w:t>点击左上方头像，编辑个人信息。选择角色为“总经理”</w:t>
      </w:r>
    </w:p>
    <w:p w:rsidR="009B45E2" w:rsidRDefault="00000000">
      <w:pPr>
        <w:jc w:val="center"/>
      </w:pPr>
      <w:r>
        <w:rPr>
          <w:noProof/>
        </w:rPr>
        <w:drawing>
          <wp:inline distT="0" distB="0" distL="0" distR="0">
            <wp:extent cx="4287520" cy="3028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9471" cy="30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pStyle w:val="2"/>
      </w:pPr>
      <w:bookmarkStart w:id="16" w:name="_Toc68182901"/>
      <w:r>
        <w:rPr>
          <w:rFonts w:hint="eastAsia"/>
        </w:rPr>
        <w:t xml:space="preserve">3.2 </w:t>
      </w:r>
      <w:r>
        <w:rPr>
          <w:rFonts w:hint="eastAsia"/>
        </w:rPr>
        <w:t>查看</w:t>
      </w:r>
      <w:r>
        <w:t>帮助</w:t>
      </w:r>
      <w:bookmarkEnd w:id="16"/>
    </w:p>
    <w:p w:rsidR="009B45E2" w:rsidRDefault="0000000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3008630</wp:posOffset>
                </wp:positionH>
                <wp:positionV relativeFrom="paragraph">
                  <wp:posOffset>1057910</wp:posOffset>
                </wp:positionV>
                <wp:extent cx="1038225" cy="581025"/>
                <wp:effectExtent l="0" t="0" r="1000125" b="12382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81025"/>
                        </a:xfrm>
                        <a:prstGeom prst="wedgeRoundRectCallout">
                          <a:avLst>
                            <a:gd name="adj1" fmla="val 137479"/>
                            <a:gd name="adj2" fmla="val 611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5E2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查看决策历史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2" o:spid="_x0000_s1026" type="#_x0000_t62" style="position:absolute;left:0;text-align:left;margin-left:236.9pt;margin-top:83.3pt;width:81.75pt;height:45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" adj="40495,24013" fillcolor="#5b9bd5 [3204]" strokecolor="#1f4d78 [1604]" strokeweight="1pt">
                <v:textbox>
                  <w:txbxContent>
                    <w:p w:rsidR="009B45E2" w:rsidRDefault="0000000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查看决策历史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670560</wp:posOffset>
                </wp:positionV>
                <wp:extent cx="1038225" cy="581025"/>
                <wp:effectExtent l="342900" t="0" r="28575" b="257175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81025"/>
                        </a:xfrm>
                        <a:prstGeom prst="wedgeRoundRectCallout">
                          <a:avLst>
                            <a:gd name="adj1" fmla="val -78117"/>
                            <a:gd name="adj2" fmla="val 824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5E2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查看数据</w:t>
                            </w:r>
                            <w:r>
                              <w:t>规则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1" o:spid="_x0000_s1027" type="#_x0000_t62" style="position:absolute;left:0;text-align:left;margin-left:426.5pt;margin-top:52.8pt;width:81.7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" adj="-6073,28616" fillcolor="#5b9bd5 [3204]" strokecolor="#1f4d78 [1604]" strokeweight="1pt">
                <v:textbox>
                  <w:txbxContent>
                    <w:p w:rsidR="009B45E2" w:rsidRDefault="0000000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查看数据</w:t>
                      </w:r>
                      <w:r>
                        <w:t>规则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5274310" cy="27889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lastRenderedPageBreak/>
        <w:t>备注：以上数据规则仅供练习使用，实际竞赛以现场规则为准。</w:t>
      </w:r>
    </w:p>
    <w:p w:rsidR="009B45E2" w:rsidRDefault="00000000">
      <w:pPr>
        <w:pStyle w:val="2"/>
      </w:pPr>
      <w:bookmarkStart w:id="17" w:name="_Toc68182902"/>
      <w:r>
        <w:rPr>
          <w:rFonts w:hint="eastAsia"/>
        </w:rPr>
        <w:t xml:space="preserve">3.3 </w:t>
      </w:r>
      <w:r>
        <w:rPr>
          <w:rFonts w:hint="eastAsia"/>
        </w:rPr>
        <w:t>场景</w:t>
      </w:r>
      <w:r>
        <w:t>切换</w:t>
      </w:r>
      <w:r>
        <w:t>-</w:t>
      </w:r>
      <w:r>
        <w:rPr>
          <w:rFonts w:hint="eastAsia"/>
        </w:rPr>
        <w:t>银行</w:t>
      </w:r>
      <w:bookmarkEnd w:id="17"/>
    </w:p>
    <w:p w:rsidR="009B45E2" w:rsidRDefault="00000000">
      <w:r>
        <w:rPr>
          <w:rFonts w:hint="eastAsia"/>
        </w:rPr>
        <w:t>资金</w:t>
      </w:r>
      <w:r>
        <w:t>紧张时，可以去银行进行贷款。</w:t>
      </w:r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29175" cy="256413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972" cy="25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利息</w:t>
      </w:r>
      <w:r>
        <w:t>提前支付，到期归还本金。</w:t>
      </w:r>
    </w:p>
    <w:p w:rsidR="009B45E2" w:rsidRDefault="00000000">
      <w:pPr>
        <w:pStyle w:val="2"/>
      </w:pPr>
      <w:bookmarkStart w:id="18" w:name="_Toc68182903"/>
      <w:r>
        <w:rPr>
          <w:rFonts w:hint="eastAsia"/>
        </w:rPr>
        <w:t xml:space="preserve">3.4 </w:t>
      </w:r>
      <w:r>
        <w:rPr>
          <w:rFonts w:hint="eastAsia"/>
        </w:rPr>
        <w:t>场景</w:t>
      </w:r>
      <w:r>
        <w:t>切换</w:t>
      </w:r>
      <w:r>
        <w:t>-</w:t>
      </w:r>
      <w:r>
        <w:t>公司</w:t>
      </w:r>
      <w:bookmarkEnd w:id="18"/>
    </w:p>
    <w:p w:rsidR="009B45E2" w:rsidRDefault="00000000">
      <w:r>
        <w:rPr>
          <w:rFonts w:hint="eastAsia"/>
        </w:rPr>
        <w:t>公司</w:t>
      </w:r>
      <w:r>
        <w:t>内部各个部门，都有对应决策项目，和对应分析报告。</w:t>
      </w:r>
    </w:p>
    <w:p w:rsidR="009B45E2" w:rsidRDefault="00000000">
      <w:r>
        <w:rPr>
          <w:noProof/>
        </w:rPr>
        <w:drawing>
          <wp:inline distT="0" distB="0" distL="114300" distR="114300">
            <wp:extent cx="5268595" cy="3189605"/>
            <wp:effectExtent l="0" t="0" r="8255" b="10795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2" w:rsidRDefault="00000000">
      <w:pPr>
        <w:pStyle w:val="2"/>
      </w:pPr>
      <w:bookmarkStart w:id="19" w:name="_Toc68182904"/>
      <w:r>
        <w:rPr>
          <w:rFonts w:hint="eastAsia"/>
        </w:rPr>
        <w:lastRenderedPageBreak/>
        <w:t xml:space="preserve">3.5 </w:t>
      </w:r>
      <w:r>
        <w:rPr>
          <w:rFonts w:hint="eastAsia"/>
        </w:rPr>
        <w:t>研发部</w:t>
      </w:r>
      <w:r>
        <w:t>-</w:t>
      </w:r>
      <w:r>
        <w:rPr>
          <w:rFonts w:hint="eastAsia"/>
        </w:rPr>
        <w:t>产品</w:t>
      </w:r>
      <w:r>
        <w:t>设计研发</w:t>
      </w:r>
      <w:bookmarkEnd w:id="19"/>
    </w:p>
    <w:p w:rsidR="009B45E2" w:rsidRDefault="00000000">
      <w:pPr>
        <w:pStyle w:val="3"/>
      </w:pPr>
      <w:bookmarkStart w:id="20" w:name="_Toc68182905"/>
      <w:r>
        <w:rPr>
          <w:rFonts w:hint="eastAsia"/>
        </w:rPr>
        <w:t xml:space="preserve">3.5.1 </w:t>
      </w:r>
      <w:r>
        <w:rPr>
          <w:rFonts w:hint="eastAsia"/>
        </w:rPr>
        <w:t>产品</w:t>
      </w:r>
      <w:r>
        <w:t>设计</w:t>
      </w:r>
      <w:bookmarkEnd w:id="20"/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67275" cy="283654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9" cy="28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为</w:t>
      </w:r>
      <w:r>
        <w:t>自己的品牌</w:t>
      </w:r>
      <w:r>
        <w:rPr>
          <w:rFonts w:hint="eastAsia"/>
        </w:rPr>
        <w:t>取</w:t>
      </w:r>
      <w:r>
        <w:t>一个响亮的名字，不能和</w:t>
      </w:r>
      <w:r>
        <w:rPr>
          <w:rFonts w:hint="eastAsia"/>
        </w:rPr>
        <w:t>同场比赛</w:t>
      </w:r>
      <w:r>
        <w:t>其他小组同品牌。</w:t>
      </w:r>
    </w:p>
    <w:p w:rsidR="009B45E2" w:rsidRDefault="00000000">
      <w:r>
        <w:rPr>
          <w:rFonts w:hint="eastAsia"/>
        </w:rPr>
        <w:t>锁定</w:t>
      </w:r>
      <w:r>
        <w:t>对应</w:t>
      </w:r>
      <w:r>
        <w:rPr>
          <w:rFonts w:hint="eastAsia"/>
        </w:rPr>
        <w:t>目标</w:t>
      </w:r>
      <w:r>
        <w:t>消费群体</w:t>
      </w:r>
      <w:r>
        <w:rPr>
          <w:rFonts w:hint="eastAsia"/>
        </w:rPr>
        <w:t>。</w:t>
      </w:r>
    </w:p>
    <w:p w:rsidR="009B45E2" w:rsidRDefault="00000000">
      <w:r>
        <w:rPr>
          <w:rFonts w:hint="eastAsia"/>
        </w:rPr>
        <w:t>根据</w:t>
      </w:r>
      <w:r>
        <w:t>目标消费群体对产品功能的需求，选择不同的原料。</w:t>
      </w:r>
    </w:p>
    <w:p w:rsidR="009B45E2" w:rsidRDefault="00000000">
      <w:r>
        <w:rPr>
          <w:rFonts w:hint="eastAsia"/>
        </w:rPr>
        <w:t>点击</w:t>
      </w:r>
      <w:r>
        <w:t>，保存。</w:t>
      </w:r>
    </w:p>
    <w:p w:rsidR="009B45E2" w:rsidRDefault="00000000">
      <w:r>
        <w:rPr>
          <w:rFonts w:hint="eastAsia"/>
        </w:rPr>
        <w:t>设计错误</w:t>
      </w:r>
      <w:r>
        <w:t>，可以撤销。</w:t>
      </w:r>
      <w:r>
        <w:rPr>
          <w:rFonts w:hint="eastAsia"/>
        </w:rPr>
        <w:t>如果</w:t>
      </w:r>
      <w:r>
        <w:t>该产品在研发中，生产中，已经投入广告，报价等，无法撤销。</w:t>
      </w:r>
    </w:p>
    <w:p w:rsidR="009B45E2" w:rsidRDefault="00000000">
      <w:r>
        <w:rPr>
          <w:rFonts w:hint="eastAsia"/>
        </w:rPr>
        <w:t>设计的</w:t>
      </w:r>
      <w:r>
        <w:t>品牌</w:t>
      </w:r>
      <w:r>
        <w:rPr>
          <w:rFonts w:hint="eastAsia"/>
        </w:rPr>
        <w:t>有</w:t>
      </w:r>
      <w:r>
        <w:t>数目</w:t>
      </w:r>
      <w:r>
        <w:rPr>
          <w:rFonts w:hint="eastAsia"/>
        </w:rPr>
        <w:t>限制</w:t>
      </w:r>
      <w:r>
        <w:t>，具体查看</w:t>
      </w:r>
      <w:r>
        <w:t>“</w:t>
      </w:r>
      <w:r>
        <w:rPr>
          <w:rFonts w:hint="eastAsia"/>
        </w:rPr>
        <w:t>规则</w:t>
      </w:r>
      <w:r>
        <w:t>设置</w:t>
      </w:r>
      <w:r>
        <w:t>”</w:t>
      </w:r>
      <w:r>
        <w:rPr>
          <w:rFonts w:hint="eastAsia"/>
        </w:rPr>
        <w:t>。</w:t>
      </w:r>
    </w:p>
    <w:p w:rsidR="009B45E2" w:rsidRDefault="00000000">
      <w:pPr>
        <w:pStyle w:val="3"/>
      </w:pPr>
      <w:bookmarkStart w:id="21" w:name="_Toc68182906"/>
      <w:r>
        <w:rPr>
          <w:rFonts w:hint="eastAsia"/>
        </w:rPr>
        <w:lastRenderedPageBreak/>
        <w:t>3.5.2</w:t>
      </w:r>
      <w:r>
        <w:rPr>
          <w:rFonts w:hint="eastAsia"/>
        </w:rPr>
        <w:t>产品</w:t>
      </w:r>
      <w:r>
        <w:t>研发：</w:t>
      </w:r>
      <w:bookmarkEnd w:id="21"/>
    </w:p>
    <w:p w:rsidR="009B45E2" w:rsidRDefault="00000000">
      <w:pPr>
        <w:jc w:val="center"/>
      </w:pPr>
      <w:r>
        <w:rPr>
          <w:noProof/>
        </w:rPr>
        <w:drawing>
          <wp:inline distT="0" distB="0" distL="0" distR="0">
            <wp:extent cx="4333875" cy="2525395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41102" cy="253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有</w:t>
      </w:r>
      <w:r>
        <w:t>需要投入研发的产品，这里点击</w:t>
      </w:r>
      <w:r>
        <w:t>“</w:t>
      </w:r>
      <w:r>
        <w:rPr>
          <w:rFonts w:hint="eastAsia"/>
        </w:rPr>
        <w:t>投入</w:t>
      </w:r>
      <w:r>
        <w:t>”</w:t>
      </w:r>
      <w:r>
        <w:rPr>
          <w:rFonts w:hint="eastAsia"/>
        </w:rPr>
        <w:t>。</w:t>
      </w:r>
    </w:p>
    <w:p w:rsidR="009B45E2" w:rsidRDefault="00000000">
      <w:pPr>
        <w:pStyle w:val="2"/>
      </w:pPr>
      <w:bookmarkStart w:id="22" w:name="_Toc68182907"/>
      <w:r>
        <w:rPr>
          <w:rFonts w:hint="eastAsia"/>
        </w:rPr>
        <w:t xml:space="preserve">3.6 </w:t>
      </w:r>
      <w:r>
        <w:rPr>
          <w:rFonts w:hint="eastAsia"/>
        </w:rPr>
        <w:t>市场部</w:t>
      </w:r>
      <w:bookmarkEnd w:id="22"/>
      <w:r>
        <w:rPr>
          <w:rFonts w:hint="eastAsia"/>
        </w:rPr>
        <w:t xml:space="preserve"> </w:t>
      </w:r>
    </w:p>
    <w:p w:rsidR="009B45E2" w:rsidRDefault="00000000">
      <w:pPr>
        <w:pStyle w:val="3"/>
      </w:pPr>
      <w:bookmarkStart w:id="23" w:name="_Toc68182908"/>
      <w:r>
        <w:rPr>
          <w:rFonts w:hint="eastAsia"/>
        </w:rPr>
        <w:t xml:space="preserve">3.6.1 </w:t>
      </w:r>
      <w:r>
        <w:rPr>
          <w:rFonts w:hint="eastAsia"/>
        </w:rPr>
        <w:t>市场</w:t>
      </w:r>
      <w:r>
        <w:t>开发</w:t>
      </w:r>
      <w:bookmarkEnd w:id="23"/>
    </w:p>
    <w:p w:rsidR="009B45E2" w:rsidRDefault="00000000">
      <w:r>
        <w:rPr>
          <w:rFonts w:hint="eastAsia"/>
        </w:rPr>
        <w:t>市场开发</w:t>
      </w:r>
      <w:r>
        <w:t>，根据</w:t>
      </w:r>
      <w:r>
        <w:rPr>
          <w:rFonts w:hint="eastAsia"/>
        </w:rPr>
        <w:t>市场</w:t>
      </w:r>
      <w:r>
        <w:t>预期市场需求</w:t>
      </w:r>
      <w:r>
        <w:rPr>
          <w:rFonts w:hint="eastAsia"/>
        </w:rPr>
        <w:t>与</w:t>
      </w:r>
      <w:r>
        <w:t>成长情况，选择开发不同市场。资金</w:t>
      </w:r>
      <w:r>
        <w:rPr>
          <w:rFonts w:hint="eastAsia"/>
        </w:rPr>
        <w:t>不足</w:t>
      </w:r>
      <w:r>
        <w:t>可中断，</w:t>
      </w:r>
      <w:r>
        <w:rPr>
          <w:rFonts w:hint="eastAsia"/>
        </w:rPr>
        <w:t>累计</w:t>
      </w:r>
      <w:r>
        <w:t>开发完成后，才能进入该市场销售。</w:t>
      </w:r>
      <w:r>
        <w:rPr>
          <w:rFonts w:hint="eastAsia"/>
        </w:rPr>
        <w:t>本季度开发</w:t>
      </w:r>
      <w:r>
        <w:t>决策可撤销</w:t>
      </w:r>
      <w:r>
        <w:rPr>
          <w:rFonts w:hint="eastAsia"/>
        </w:rPr>
        <w:t>。</w:t>
      </w:r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298950" cy="254317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545" cy="25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pStyle w:val="3"/>
      </w:pPr>
      <w:bookmarkStart w:id="24" w:name="_Toc68182909"/>
      <w:r>
        <w:rPr>
          <w:rFonts w:hint="eastAsia"/>
        </w:rPr>
        <w:lastRenderedPageBreak/>
        <w:t xml:space="preserve">3.6.2 </w:t>
      </w:r>
      <w:r>
        <w:rPr>
          <w:rFonts w:hint="eastAsia"/>
        </w:rPr>
        <w:t>广告</w:t>
      </w:r>
      <w:r>
        <w:t>宣传</w:t>
      </w:r>
      <w:bookmarkEnd w:id="24"/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518660" cy="23717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573" cy="237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对无需</w:t>
      </w:r>
      <w:r>
        <w:t>研发或研发完成的</w:t>
      </w:r>
      <w:r>
        <w:rPr>
          <w:rFonts w:hint="eastAsia"/>
        </w:rPr>
        <w:t>品牌</w:t>
      </w:r>
      <w:r>
        <w:t>，可以投入广告。广告</w:t>
      </w:r>
      <w:r>
        <w:rPr>
          <w:rFonts w:hint="eastAsia"/>
        </w:rPr>
        <w:t>有</w:t>
      </w:r>
      <w:r>
        <w:t>一定的累计效应，具体见规则说明。</w:t>
      </w:r>
    </w:p>
    <w:p w:rsidR="009B45E2" w:rsidRDefault="00000000">
      <w:r>
        <w:rPr>
          <w:rFonts w:hint="eastAsia"/>
        </w:rPr>
        <w:t>可以</w:t>
      </w:r>
      <w:r>
        <w:t>针对品牌面向的不同消费群体对</w:t>
      </w:r>
      <w:r>
        <w:rPr>
          <w:rFonts w:hint="eastAsia"/>
        </w:rPr>
        <w:t>品牌</w:t>
      </w:r>
      <w:r>
        <w:t>的</w:t>
      </w:r>
      <w:r>
        <w:rPr>
          <w:rFonts w:hint="eastAsia"/>
        </w:rPr>
        <w:t>影响</w:t>
      </w:r>
      <w:r>
        <w:t>权重，竞争对手的广告投放策略</w:t>
      </w:r>
      <w:r>
        <w:rPr>
          <w:rFonts w:hint="eastAsia"/>
        </w:rPr>
        <w:t>，资金</w:t>
      </w:r>
      <w:r>
        <w:t>情况制定广告投放策略。</w:t>
      </w:r>
    </w:p>
    <w:p w:rsidR="009B45E2" w:rsidRDefault="00000000">
      <w:pPr>
        <w:pStyle w:val="2"/>
      </w:pPr>
      <w:bookmarkStart w:id="25" w:name="_Toc68182910"/>
      <w:r>
        <w:rPr>
          <w:rFonts w:hint="eastAsia"/>
        </w:rPr>
        <w:t xml:space="preserve">3.7 </w:t>
      </w:r>
      <w:r>
        <w:rPr>
          <w:rFonts w:hint="eastAsia"/>
        </w:rPr>
        <w:t>销售</w:t>
      </w:r>
      <w:r>
        <w:t>预计</w:t>
      </w:r>
      <w:bookmarkEnd w:id="25"/>
    </w:p>
    <w:p w:rsidR="009B45E2" w:rsidRDefault="00000000">
      <w:r>
        <w:rPr>
          <w:rFonts w:hint="eastAsia"/>
        </w:rPr>
        <w:t>销售</w:t>
      </w:r>
      <w:r>
        <w:t>部</w:t>
      </w:r>
      <w:r>
        <w:t>—</w:t>
      </w:r>
      <w:r>
        <w:t>决策内容</w:t>
      </w:r>
      <w:r>
        <w:t>—</w:t>
      </w:r>
      <w:r>
        <w:rPr>
          <w:rFonts w:hint="eastAsia"/>
        </w:rPr>
        <w:t>产品报价，</w:t>
      </w:r>
      <w:r>
        <w:t>根据</w:t>
      </w:r>
      <w:r>
        <w:rPr>
          <w:rFonts w:hint="eastAsia"/>
        </w:rPr>
        <w:t>本季度市场总</w:t>
      </w:r>
      <w:r>
        <w:t>需求情况，</w:t>
      </w:r>
      <w:r>
        <w:rPr>
          <w:rFonts w:hint="eastAsia"/>
        </w:rPr>
        <w:t>即</w:t>
      </w:r>
      <w:r>
        <w:t>这里的</w:t>
      </w:r>
      <w:r>
        <w:rPr>
          <w:rFonts w:hint="eastAsia"/>
        </w:rPr>
        <w:t>购买量，以及</w:t>
      </w:r>
      <w:r>
        <w:t>实际参与的小组数目，制定销售预计。平均</w:t>
      </w:r>
      <w:r>
        <w:rPr>
          <w:rFonts w:hint="eastAsia"/>
        </w:rPr>
        <w:t>市场需求</w:t>
      </w:r>
      <w:r>
        <w:t>=</w:t>
      </w:r>
      <w:r>
        <w:t>购买量</w:t>
      </w:r>
      <w:r>
        <w:t>/</w:t>
      </w:r>
      <w:r>
        <w:rPr>
          <w:rFonts w:hint="eastAsia"/>
        </w:rPr>
        <w:t>小组数目</w:t>
      </w:r>
      <w:r>
        <w:t>。</w:t>
      </w:r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28490" cy="25812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64" cy="25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pPr>
        <w:jc w:val="center"/>
      </w:pPr>
      <w:r>
        <w:rPr>
          <w:rFonts w:hint="eastAsia"/>
        </w:rPr>
        <w:t>销售</w:t>
      </w:r>
      <w:r>
        <w:t>预计，可以指导制定生产</w:t>
      </w:r>
      <w:r>
        <w:rPr>
          <w:rFonts w:hint="eastAsia"/>
        </w:rPr>
        <w:t>计划</w:t>
      </w:r>
      <w:r>
        <w:t>，根据生产计划制定厂房、设备、原料等的购置计划。</w:t>
      </w:r>
    </w:p>
    <w:p w:rsidR="009B45E2" w:rsidRDefault="00000000">
      <w:pPr>
        <w:pStyle w:val="2"/>
      </w:pPr>
      <w:bookmarkStart w:id="26" w:name="_Toc68182911"/>
      <w:r>
        <w:rPr>
          <w:rFonts w:hint="eastAsia"/>
        </w:rPr>
        <w:lastRenderedPageBreak/>
        <w:t xml:space="preserve">3.8 </w:t>
      </w:r>
      <w:r>
        <w:rPr>
          <w:rFonts w:hint="eastAsia"/>
        </w:rPr>
        <w:t>生产</w:t>
      </w:r>
      <w:r>
        <w:t>制造</w:t>
      </w:r>
      <w:bookmarkEnd w:id="26"/>
    </w:p>
    <w:p w:rsidR="009B45E2" w:rsidRDefault="00000000">
      <w:r>
        <w:rPr>
          <w:rFonts w:hint="eastAsia"/>
        </w:rPr>
        <w:t>根据本期销售</w:t>
      </w:r>
      <w:r>
        <w:t>预计，制定本期生产计划。根据</w:t>
      </w:r>
      <w:r>
        <w:rPr>
          <w:rFonts w:hint="eastAsia"/>
        </w:rPr>
        <w:t>本期</w:t>
      </w:r>
      <w:r>
        <w:t>生产计划，及后期</w:t>
      </w:r>
      <w:r>
        <w:rPr>
          <w:rFonts w:hint="eastAsia"/>
        </w:rPr>
        <w:t>市场增长</w:t>
      </w:r>
      <w:r>
        <w:t>趋势，</w:t>
      </w:r>
      <w:r>
        <w:rPr>
          <w:rFonts w:hint="eastAsia"/>
        </w:rPr>
        <w:t>提前</w:t>
      </w:r>
      <w:r>
        <w:t>制定生产规模扩大计划。</w:t>
      </w:r>
      <w:r>
        <w:rPr>
          <w:rFonts w:hint="eastAsia"/>
        </w:rPr>
        <w:t>购置</w:t>
      </w:r>
      <w:r>
        <w:rPr>
          <w:rFonts w:hint="eastAsia"/>
        </w:rPr>
        <w:t>/</w:t>
      </w:r>
      <w:r>
        <w:rPr>
          <w:rFonts w:hint="eastAsia"/>
        </w:rPr>
        <w:t>租用</w:t>
      </w:r>
      <w:r>
        <w:t>厂房</w:t>
      </w:r>
      <w:r>
        <w:rPr>
          <w:rFonts w:hint="eastAsia"/>
        </w:rPr>
        <w:t>，</w:t>
      </w:r>
      <w:r>
        <w:t>购置设备，招聘工人</w:t>
      </w:r>
      <w:r>
        <w:rPr>
          <w:rFonts w:hint="eastAsia"/>
        </w:rPr>
        <w:t>，</w:t>
      </w:r>
      <w:r>
        <w:t>采购原料</w:t>
      </w:r>
      <w:r>
        <w:rPr>
          <w:rFonts w:hint="eastAsia"/>
        </w:rPr>
        <w:t>。</w:t>
      </w:r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05275" cy="24282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70" cy="24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根据帮助</w:t>
      </w:r>
      <w:r>
        <w:t>说明</w:t>
      </w:r>
      <w:r>
        <w:t xml:space="preserve">—&gt; </w:t>
      </w:r>
      <w:r>
        <w:rPr>
          <w:rFonts w:hint="eastAsia"/>
        </w:rPr>
        <w:t>生产</w:t>
      </w:r>
      <w:r>
        <w:t>制造</w:t>
      </w:r>
      <w:r>
        <w:rPr>
          <w:rFonts w:hint="eastAsia"/>
        </w:rPr>
        <w:t>，市场</w:t>
      </w:r>
      <w:r>
        <w:t>对资质认证的需求，逐步</w:t>
      </w:r>
      <w:r>
        <w:rPr>
          <w:rFonts w:hint="eastAsia"/>
        </w:rPr>
        <w:t>投入</w:t>
      </w:r>
      <w:r>
        <w:t>资质认证。</w:t>
      </w:r>
    </w:p>
    <w:p w:rsidR="009B45E2" w:rsidRDefault="00000000">
      <w:r>
        <w:rPr>
          <w:rFonts w:hint="eastAsia"/>
        </w:rPr>
        <w:t>生产</w:t>
      </w:r>
      <w:r>
        <w:t>工人，</w:t>
      </w:r>
      <w:r>
        <w:rPr>
          <w:rFonts w:hint="eastAsia"/>
        </w:rPr>
        <w:t>可以</w:t>
      </w:r>
      <w:r>
        <w:t>对工人进行调整，培训，辞职等操作。</w:t>
      </w:r>
    </w:p>
    <w:p w:rsidR="009B45E2" w:rsidRDefault="00000000">
      <w:pPr>
        <w:pStyle w:val="2"/>
      </w:pPr>
      <w:bookmarkStart w:id="27" w:name="_Toc68182912"/>
      <w:r>
        <w:rPr>
          <w:rFonts w:hint="eastAsia"/>
        </w:rPr>
        <w:t xml:space="preserve">3.9 </w:t>
      </w:r>
      <w:r>
        <w:rPr>
          <w:rFonts w:hint="eastAsia"/>
        </w:rPr>
        <w:t>投料</w:t>
      </w:r>
      <w:r>
        <w:t>生产</w:t>
      </w:r>
      <w:bookmarkEnd w:id="27"/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52900" cy="24199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18" cy="24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生产</w:t>
      </w:r>
      <w:r>
        <w:t>制造部</w:t>
      </w:r>
      <w:r>
        <w:t>—</w:t>
      </w:r>
      <w:r>
        <w:t>投料</w:t>
      </w:r>
      <w:r>
        <w:rPr>
          <w:rFonts w:hint="eastAsia"/>
        </w:rPr>
        <w:t>生产，</w:t>
      </w:r>
      <w:r>
        <w:t>进入各</w:t>
      </w:r>
      <w:r>
        <w:rPr>
          <w:rFonts w:hint="eastAsia"/>
        </w:rPr>
        <w:t>设备</w:t>
      </w:r>
      <w:r>
        <w:t>，进行投料生产。</w:t>
      </w:r>
    </w:p>
    <w:p w:rsidR="009B45E2" w:rsidRDefault="00000000">
      <w:r>
        <w:rPr>
          <w:rFonts w:hint="eastAsia"/>
        </w:rPr>
        <w:t>设备</w:t>
      </w:r>
      <w:r>
        <w:t>在</w:t>
      </w:r>
      <w:r>
        <w:rPr>
          <w:rFonts w:hint="eastAsia"/>
        </w:rPr>
        <w:t>闲置</w:t>
      </w:r>
      <w:r>
        <w:t>中，可以</w:t>
      </w:r>
      <w:r>
        <w:rPr>
          <w:rFonts w:hint="eastAsia"/>
        </w:rPr>
        <w:t>马上</w:t>
      </w:r>
      <w:r>
        <w:t>净值</w:t>
      </w:r>
      <w:r>
        <w:rPr>
          <w:rFonts w:hint="eastAsia"/>
        </w:rPr>
        <w:t>出售。</w:t>
      </w:r>
    </w:p>
    <w:p w:rsidR="009B45E2" w:rsidRDefault="00000000">
      <w:r>
        <w:rPr>
          <w:rFonts w:hint="eastAsia"/>
        </w:rPr>
        <w:t>设备</w:t>
      </w:r>
      <w:r>
        <w:t>在生产中、搬迁中、升级中的，可以预</w:t>
      </w:r>
      <w:r>
        <w:rPr>
          <w:rFonts w:hint="eastAsia"/>
        </w:rPr>
        <w:t>出售</w:t>
      </w:r>
      <w:r>
        <w:t>，待季度</w:t>
      </w:r>
      <w:proofErr w:type="gramStart"/>
      <w:r>
        <w:t>末设备</w:t>
      </w:r>
      <w:proofErr w:type="gramEnd"/>
      <w:r>
        <w:t>生产完成、搬迁完成、升级完成，系统自动以净值出</w:t>
      </w:r>
      <w:r>
        <w:rPr>
          <w:rFonts w:hint="eastAsia"/>
        </w:rPr>
        <w:t>售</w:t>
      </w:r>
      <w:r>
        <w:t>。</w:t>
      </w:r>
    </w:p>
    <w:p w:rsidR="009B45E2" w:rsidRDefault="00000000">
      <w:r>
        <w:rPr>
          <w:rFonts w:hint="eastAsia"/>
        </w:rPr>
        <w:t>厂房</w:t>
      </w:r>
      <w:r>
        <w:t>内没有其他设备，可以退租或出售。厂房内</w:t>
      </w:r>
      <w:r>
        <w:rPr>
          <w:rFonts w:hint="eastAsia"/>
        </w:rPr>
        <w:t>的</w:t>
      </w:r>
      <w:r>
        <w:t>设备都在预</w:t>
      </w:r>
      <w:r>
        <w:rPr>
          <w:rFonts w:hint="eastAsia"/>
        </w:rPr>
        <w:t>出售</w:t>
      </w:r>
      <w:r>
        <w:t>中，厂房可以预</w:t>
      </w:r>
      <w:r>
        <w:rPr>
          <w:rFonts w:hint="eastAsia"/>
        </w:rPr>
        <w:t>退租</w:t>
      </w:r>
      <w:r>
        <w:t>/</w:t>
      </w:r>
      <w:r>
        <w:rPr>
          <w:rFonts w:hint="eastAsia"/>
        </w:rPr>
        <w:t>出售</w:t>
      </w:r>
      <w:r>
        <w:t>。</w:t>
      </w:r>
      <w:r>
        <w:rPr>
          <w:rFonts w:hint="eastAsia"/>
        </w:rPr>
        <w:t>进入</w:t>
      </w:r>
      <w:r>
        <w:t>设备内，可以投料，升级，搬迁。</w:t>
      </w:r>
    </w:p>
    <w:p w:rsidR="009B45E2" w:rsidRDefault="00000000">
      <w:pPr>
        <w:pStyle w:val="2"/>
      </w:pPr>
      <w:bookmarkStart w:id="28" w:name="_Toc68182913"/>
      <w:r>
        <w:rPr>
          <w:rFonts w:hint="eastAsia"/>
        </w:rPr>
        <w:lastRenderedPageBreak/>
        <w:t>3.10</w:t>
      </w:r>
      <w:r>
        <w:rPr>
          <w:rFonts w:hint="eastAsia"/>
        </w:rPr>
        <w:t>人力资源</w:t>
      </w:r>
      <w:r>
        <w:t>部门</w:t>
      </w:r>
      <w:bookmarkEnd w:id="28"/>
    </w:p>
    <w:p w:rsidR="009B45E2" w:rsidRDefault="00000000">
      <w:r>
        <w:rPr>
          <w:rFonts w:hint="eastAsia"/>
        </w:rPr>
        <w:t>人力资源</w:t>
      </w:r>
      <w:r>
        <w:t>部门，进行招聘，签订合同，培训，辞退等操作。</w:t>
      </w:r>
    </w:p>
    <w:p w:rsidR="009B45E2" w:rsidRDefault="00000000">
      <w:pPr>
        <w:pStyle w:val="2"/>
      </w:pPr>
      <w:bookmarkStart w:id="29" w:name="_Toc68182914"/>
      <w:r>
        <w:rPr>
          <w:rFonts w:hint="eastAsia"/>
        </w:rPr>
        <w:t xml:space="preserve">3.11 </w:t>
      </w:r>
      <w:r>
        <w:rPr>
          <w:rFonts w:hint="eastAsia"/>
        </w:rPr>
        <w:t>销售</w:t>
      </w:r>
      <w:r>
        <w:t>报价</w:t>
      </w:r>
      <w:bookmarkEnd w:id="29"/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70655" cy="23145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95" cy="23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根据品牌</w:t>
      </w:r>
      <w:r>
        <w:t>市场策略，对不同市场，不同产品进行报价策略。</w:t>
      </w:r>
    </w:p>
    <w:p w:rsidR="009B45E2" w:rsidRDefault="00000000">
      <w:r>
        <w:rPr>
          <w:rFonts w:hint="eastAsia"/>
        </w:rPr>
        <w:t>放弃</w:t>
      </w:r>
      <w:r>
        <w:t>的市场，报价</w:t>
      </w:r>
      <w:r>
        <w:rPr>
          <w:rFonts w:hint="eastAsia"/>
        </w:rPr>
        <w:t>默认</w:t>
      </w:r>
      <w:r>
        <w:t>为</w:t>
      </w:r>
      <w:r>
        <w:rPr>
          <w:rFonts w:hint="eastAsia"/>
        </w:rPr>
        <w:t>0.</w:t>
      </w:r>
    </w:p>
    <w:p w:rsidR="009B45E2" w:rsidRDefault="00000000">
      <w:r>
        <w:rPr>
          <w:rFonts w:hint="eastAsia"/>
        </w:rPr>
        <w:t>报价</w:t>
      </w:r>
      <w:r>
        <w:t>不超过</w:t>
      </w:r>
      <w:proofErr w:type="gramStart"/>
      <w:r>
        <w:t>最</w:t>
      </w:r>
      <w:proofErr w:type="gramEnd"/>
      <w:r>
        <w:t>高价，不低于最低</w:t>
      </w:r>
      <w:r>
        <w:rPr>
          <w:rFonts w:hint="eastAsia"/>
        </w:rPr>
        <w:t>价</w:t>
      </w:r>
      <w:r>
        <w:t>（</w:t>
      </w:r>
      <w:r>
        <w:rPr>
          <w:rFonts w:hint="eastAsia"/>
        </w:rPr>
        <w:t>上季度</w:t>
      </w:r>
      <w:r>
        <w:t>平均价</w:t>
      </w:r>
      <w:r>
        <w:rPr>
          <w:rFonts w:hint="eastAsia"/>
        </w:rPr>
        <w:t>60</w:t>
      </w:r>
      <w:r>
        <w:t>%</w:t>
      </w:r>
      <w:r>
        <w:t>）</w:t>
      </w:r>
      <w:r>
        <w:rPr>
          <w:rFonts w:hint="eastAsia"/>
        </w:rPr>
        <w:t>。</w:t>
      </w:r>
      <w:r>
        <w:t>可</w:t>
      </w:r>
      <w:r>
        <w:rPr>
          <w:rFonts w:hint="eastAsia"/>
        </w:rPr>
        <w:t>参考</w:t>
      </w:r>
      <w:r>
        <w:t>产品成本，产品面向</w:t>
      </w:r>
      <w:r>
        <w:rPr>
          <w:rFonts w:hint="eastAsia"/>
        </w:rPr>
        <w:t>的</w:t>
      </w:r>
      <w:r>
        <w:t>消费群体对价格的关注权重，以及</w:t>
      </w:r>
      <w:r>
        <w:rPr>
          <w:rFonts w:hint="eastAsia"/>
        </w:rPr>
        <w:t>上期</w:t>
      </w:r>
      <w:r>
        <w:t>竞争对手的报价情况，来制定报价策略。</w:t>
      </w:r>
    </w:p>
    <w:p w:rsidR="009B45E2" w:rsidRDefault="00000000">
      <w:r>
        <w:rPr>
          <w:rFonts w:hint="eastAsia"/>
        </w:rPr>
        <w:t>上限数</w:t>
      </w:r>
      <w:r>
        <w:t>，默认是销售能力，</w:t>
      </w:r>
      <w:r>
        <w:rPr>
          <w:rFonts w:hint="eastAsia"/>
        </w:rPr>
        <w:t>同一</w:t>
      </w:r>
      <w:r>
        <w:t>市场</w:t>
      </w:r>
      <w:r>
        <w:rPr>
          <w:rFonts w:hint="eastAsia"/>
        </w:rPr>
        <w:t>不同</w:t>
      </w:r>
      <w:r>
        <w:t>的产品</w:t>
      </w:r>
      <w:r>
        <w:rPr>
          <w:rFonts w:hint="eastAsia"/>
        </w:rPr>
        <w:t>都</w:t>
      </w:r>
      <w:r>
        <w:t>对应有这些销售能力。</w:t>
      </w:r>
      <w:r>
        <w:rPr>
          <w:rFonts w:hint="eastAsia"/>
        </w:rPr>
        <w:t>上限</w:t>
      </w:r>
      <w:r>
        <w:t>数可根据</w:t>
      </w:r>
      <w:r>
        <w:rPr>
          <w:rFonts w:hint="eastAsia"/>
        </w:rPr>
        <w:t>交货</w:t>
      </w:r>
      <w:r>
        <w:t>能力</w:t>
      </w:r>
      <w:proofErr w:type="gramStart"/>
      <w:r>
        <w:t>往各个</w:t>
      </w:r>
      <w:proofErr w:type="gramEnd"/>
      <w:r>
        <w:t>市场分配</w:t>
      </w:r>
      <w:r>
        <w:rPr>
          <w:rFonts w:hint="eastAsia"/>
        </w:rPr>
        <w:t>。</w:t>
      </w:r>
      <w:r>
        <w:t>交货</w:t>
      </w:r>
      <w:r>
        <w:rPr>
          <w:rFonts w:hint="eastAsia"/>
        </w:rPr>
        <w:t>能力</w:t>
      </w:r>
      <w:r>
        <w:t>=</w:t>
      </w:r>
      <w:r>
        <w:t>本期在制品</w:t>
      </w:r>
      <w:r>
        <w:rPr>
          <w:rFonts w:hint="eastAsia"/>
        </w:rPr>
        <w:t>+</w:t>
      </w:r>
      <w:proofErr w:type="gramStart"/>
      <w:r>
        <w:t>往期库存</w:t>
      </w:r>
      <w:proofErr w:type="gramEnd"/>
      <w:r>
        <w:t>。</w:t>
      </w:r>
    </w:p>
    <w:p w:rsidR="009B45E2" w:rsidRDefault="00000000">
      <w:pPr>
        <w:pStyle w:val="2"/>
      </w:pPr>
      <w:bookmarkStart w:id="30" w:name="_Toc68182915"/>
      <w:r>
        <w:rPr>
          <w:rFonts w:hint="eastAsia"/>
        </w:rPr>
        <w:t xml:space="preserve">3.12 </w:t>
      </w:r>
      <w:r>
        <w:rPr>
          <w:rFonts w:hint="eastAsia"/>
        </w:rPr>
        <w:t>产品</w:t>
      </w:r>
      <w:r>
        <w:t>配送</w:t>
      </w:r>
      <w:bookmarkEnd w:id="30"/>
    </w:p>
    <w:p w:rsidR="009B45E2" w:rsidRDefault="00000000">
      <w:r>
        <w:rPr>
          <w:rFonts w:hint="eastAsia"/>
        </w:rPr>
        <w:t>教师账号</w:t>
      </w:r>
      <w:r>
        <w:t>，待所有小组都完成生产和报价等活动，</w:t>
      </w:r>
    </w:p>
    <w:p w:rsidR="009B45E2" w:rsidRDefault="00000000">
      <w:r>
        <w:rPr>
          <w:rFonts w:hint="eastAsia"/>
        </w:rPr>
        <w:t>任务</w:t>
      </w:r>
      <w:r>
        <w:t>进度控制</w:t>
      </w:r>
      <w:r>
        <w:t>—</w:t>
      </w:r>
      <w:r>
        <w:rPr>
          <w:rFonts w:hint="eastAsia"/>
        </w:rPr>
        <w:t>产品</w:t>
      </w:r>
      <w:r>
        <w:t>配送</w:t>
      </w:r>
      <w:r>
        <w:rPr>
          <w:rFonts w:hint="eastAsia"/>
        </w:rPr>
        <w:t>，</w:t>
      </w:r>
      <w:r>
        <w:t>发布任务</w:t>
      </w:r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43350" cy="23323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45" cy="23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lastRenderedPageBreak/>
        <w:t>学生</w:t>
      </w:r>
      <w:r>
        <w:t>端，制造部</w:t>
      </w:r>
      <w:r>
        <w:t>—</w:t>
      </w:r>
      <w:r>
        <w:rPr>
          <w:rFonts w:hint="eastAsia"/>
        </w:rPr>
        <w:t xml:space="preserve">&gt; </w:t>
      </w:r>
      <w:r>
        <w:rPr>
          <w:rFonts w:hint="eastAsia"/>
        </w:rPr>
        <w:t>订单</w:t>
      </w:r>
      <w:r>
        <w:t>交付，根据库存</w:t>
      </w:r>
      <w:r>
        <w:rPr>
          <w:rFonts w:hint="eastAsia"/>
        </w:rPr>
        <w:t>交付</w:t>
      </w:r>
      <w:r>
        <w:t>订单。</w:t>
      </w:r>
      <w:r>
        <w:rPr>
          <w:rFonts w:hint="eastAsia"/>
        </w:rPr>
        <w:t>不足</w:t>
      </w:r>
      <w:r>
        <w:t>交付的</w:t>
      </w:r>
      <w:r>
        <w:rPr>
          <w:rFonts w:hint="eastAsia"/>
        </w:rPr>
        <w:t>部分</w:t>
      </w:r>
      <w:r>
        <w:t>订单</w:t>
      </w:r>
      <w:r>
        <w:rPr>
          <w:rFonts w:hint="eastAsia"/>
        </w:rPr>
        <w:t>将给以</w:t>
      </w:r>
      <w:r>
        <w:t>罚金，并取消。</w:t>
      </w:r>
    </w:p>
    <w:p w:rsidR="009B45E2" w:rsidRDefault="00000000">
      <w:pPr>
        <w:pStyle w:val="1"/>
      </w:pPr>
      <w:bookmarkStart w:id="31" w:name="_Toc68182916"/>
      <w:r>
        <w:rPr>
          <w:rFonts w:hint="eastAsia"/>
        </w:rPr>
        <w:t>四</w:t>
      </w:r>
      <w:r>
        <w:t>、</w:t>
      </w:r>
      <w:r>
        <w:rPr>
          <w:rFonts w:hint="eastAsia"/>
        </w:rPr>
        <w:t>成绩</w:t>
      </w:r>
      <w:r>
        <w:t>查看</w:t>
      </w:r>
      <w:bookmarkEnd w:id="31"/>
    </w:p>
    <w:p w:rsidR="009B45E2" w:rsidRDefault="00000000">
      <w:pPr>
        <w:pStyle w:val="2"/>
      </w:pPr>
      <w:bookmarkStart w:id="32" w:name="_Toc68182917"/>
      <w:r>
        <w:rPr>
          <w:rFonts w:hint="eastAsia"/>
        </w:rPr>
        <w:t xml:space="preserve">4.1 </w:t>
      </w:r>
      <w:r>
        <w:rPr>
          <w:rFonts w:hint="eastAsia"/>
        </w:rPr>
        <w:t>教师</w:t>
      </w:r>
      <w:proofErr w:type="gramStart"/>
      <w:r>
        <w:rPr>
          <w:rFonts w:hint="eastAsia"/>
        </w:rPr>
        <w:t>端</w:t>
      </w:r>
      <w:r>
        <w:t>成绩</w:t>
      </w:r>
      <w:proofErr w:type="gramEnd"/>
      <w:r>
        <w:t>查看</w:t>
      </w:r>
      <w:bookmarkEnd w:id="32"/>
    </w:p>
    <w:p w:rsidR="009B45E2" w:rsidRDefault="000000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75735" cy="2351405"/>
            <wp:effectExtent l="0" t="0" r="5715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000000">
      <w:r>
        <w:rPr>
          <w:rFonts w:hint="eastAsia"/>
        </w:rPr>
        <w:t>综合</w:t>
      </w:r>
      <w:r>
        <w:t>分析报告</w:t>
      </w:r>
      <w:r>
        <w:t xml:space="preserve">--&gt; </w:t>
      </w:r>
      <w:r>
        <w:rPr>
          <w:rFonts w:hint="eastAsia"/>
        </w:rPr>
        <w:t>经营</w:t>
      </w:r>
      <w:r>
        <w:t>绩效</w:t>
      </w:r>
      <w:r>
        <w:t xml:space="preserve">—&gt; </w:t>
      </w:r>
      <w:r>
        <w:rPr>
          <w:rFonts w:hint="eastAsia"/>
        </w:rPr>
        <w:t>综合</w:t>
      </w:r>
      <w:r>
        <w:t>表现，最终得分。</w:t>
      </w:r>
    </w:p>
    <w:p w:rsidR="009B45E2" w:rsidRDefault="00000000">
      <w:pPr>
        <w:pStyle w:val="2"/>
      </w:pPr>
      <w:bookmarkStart w:id="33" w:name="_Toc68182918"/>
      <w:r>
        <w:rPr>
          <w:rFonts w:hint="eastAsia"/>
        </w:rPr>
        <w:t xml:space="preserve">4.2 </w:t>
      </w:r>
      <w:r>
        <w:rPr>
          <w:rFonts w:hint="eastAsia"/>
        </w:rPr>
        <w:t>学生</w:t>
      </w:r>
      <w:proofErr w:type="gramStart"/>
      <w:r>
        <w:t>端成绩</w:t>
      </w:r>
      <w:proofErr w:type="gramEnd"/>
      <w:r>
        <w:t>查看</w:t>
      </w:r>
      <w:bookmarkEnd w:id="33"/>
    </w:p>
    <w:p w:rsidR="009B45E2" w:rsidRDefault="00000000">
      <w:r>
        <w:rPr>
          <w:rFonts w:hint="eastAsia"/>
        </w:rPr>
        <w:t>总经理</w:t>
      </w:r>
      <w:r>
        <w:t>办公室，</w:t>
      </w:r>
      <w:r>
        <w:rPr>
          <w:rFonts w:hint="eastAsia"/>
        </w:rPr>
        <w:t>经营</w:t>
      </w:r>
      <w:r>
        <w:t>绩效</w:t>
      </w:r>
      <w:r>
        <w:t xml:space="preserve">—&gt; </w:t>
      </w:r>
      <w:r>
        <w:rPr>
          <w:rFonts w:hint="eastAsia"/>
        </w:rPr>
        <w:t>综合</w:t>
      </w:r>
      <w:r>
        <w:t>表现，最终得分。</w:t>
      </w:r>
    </w:p>
    <w:p w:rsidR="009B45E2" w:rsidRDefault="00000000">
      <w:r>
        <w:rPr>
          <w:rFonts w:hint="eastAsia"/>
        </w:rPr>
        <w:t>其他</w:t>
      </w:r>
      <w:r>
        <w:t>各个部门看</w:t>
      </w:r>
      <w:r>
        <w:rPr>
          <w:rFonts w:hint="eastAsia"/>
        </w:rPr>
        <w:t>相关</w:t>
      </w:r>
      <w:r>
        <w:t>分析报告。</w:t>
      </w:r>
    </w:p>
    <w:p w:rsidR="009B45E2" w:rsidRDefault="009B45E2"/>
    <w:p w:rsidR="009B45E2" w:rsidRDefault="00000000">
      <w:r>
        <w:rPr>
          <w:rFonts w:ascii="Verdana" w:eastAsia="宋体" w:hAnsi="Verdana" w:cs="宋体"/>
          <w:b/>
          <w:bCs/>
          <w:color w:val="003399"/>
          <w:kern w:val="0"/>
          <w:sz w:val="24"/>
          <w:szCs w:val="24"/>
        </w:rPr>
        <w:pict>
          <v:rect id="_x0000_i1025" style="width:453pt;height:.75pt" o:hrpct="0" o:hralign="center" o:hrstd="t" o:hr="t" fillcolor="#a0a0a0" stroked="f"/>
        </w:pict>
      </w:r>
    </w:p>
    <w:p w:rsidR="009B45E2" w:rsidRDefault="00000000">
      <w:pPr>
        <w:spacing w:line="360" w:lineRule="auto"/>
      </w:pPr>
      <w:r>
        <w:rPr>
          <w:rFonts w:ascii="微软雅黑" w:eastAsia="微软雅黑" w:hAnsi="微软雅黑" w:cs="Helvetica" w:hint="eastAsia"/>
          <w:color w:val="555555"/>
          <w:szCs w:val="21"/>
          <w:lang w:eastAsia="zh-Hans"/>
        </w:rPr>
        <w:t>“学创杯”全国大学生创业综合模拟大赛组委会</w:t>
      </w:r>
    </w:p>
    <w:p w:rsidR="009B45E2" w:rsidRDefault="00000000">
      <w:pPr>
        <w:spacing w:line="360" w:lineRule="auto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>Tel</w:t>
      </w:r>
      <w:r>
        <w:rPr>
          <w:rFonts w:ascii="Verdana" w:hAnsi="Verdana"/>
          <w:b/>
          <w:bCs/>
          <w:color w:val="000000"/>
        </w:rPr>
        <w:t>：</w:t>
      </w:r>
      <w:r>
        <w:rPr>
          <w:rFonts w:ascii="Verdana" w:hAnsi="Verdana"/>
          <w:b/>
          <w:bCs/>
          <w:color w:val="000000"/>
        </w:rPr>
        <w:t>+86.571.8819.7889</w:t>
      </w:r>
    </w:p>
    <w:p w:rsidR="009B45E2" w:rsidRDefault="00000000">
      <w:pPr>
        <w:spacing w:line="360" w:lineRule="auto"/>
        <w:rPr>
          <w:rFonts w:ascii="Verdana" w:hAnsi="Verdana"/>
          <w:b/>
          <w:bCs/>
          <w:color w:val="000000"/>
        </w:rPr>
      </w:pPr>
      <w:proofErr w:type="gramStart"/>
      <w:r>
        <w:rPr>
          <w:rFonts w:ascii="Verdana" w:hAnsi="Verdana" w:hint="eastAsia"/>
          <w:b/>
          <w:bCs/>
          <w:color w:val="000000"/>
        </w:rPr>
        <w:t>学创杯教师群</w:t>
      </w:r>
      <w:proofErr w:type="gramEnd"/>
      <w:r>
        <w:rPr>
          <w:rFonts w:ascii="Verdana" w:hAnsi="Verdana"/>
          <w:b/>
          <w:bCs/>
          <w:color w:val="000000"/>
        </w:rPr>
        <w:t>：</w:t>
      </w:r>
      <w:r>
        <w:rPr>
          <w:rFonts w:ascii="Verdana" w:hAnsi="Verdana"/>
          <w:b/>
          <w:bCs/>
          <w:color w:val="000000"/>
        </w:rPr>
        <w:t>292297555</w:t>
      </w:r>
      <w:r>
        <w:rPr>
          <w:rFonts w:ascii="Verdana" w:hAnsi="Verdana" w:hint="eastAsia"/>
          <w:b/>
          <w:bCs/>
          <w:color w:val="000000"/>
        </w:rPr>
        <w:t xml:space="preserve">    </w:t>
      </w:r>
      <w:proofErr w:type="gramStart"/>
      <w:r>
        <w:rPr>
          <w:rFonts w:ascii="Verdana" w:hAnsi="Verdana" w:hint="eastAsia"/>
          <w:b/>
          <w:bCs/>
          <w:color w:val="000000"/>
        </w:rPr>
        <w:t>学创杯</w:t>
      </w:r>
      <w:proofErr w:type="gramEnd"/>
      <w:r>
        <w:rPr>
          <w:rFonts w:ascii="Verdana" w:hAnsi="Verdana"/>
          <w:b/>
          <w:bCs/>
          <w:color w:val="000000"/>
        </w:rPr>
        <w:t>学生群：</w:t>
      </w:r>
      <w:r>
        <w:rPr>
          <w:rFonts w:ascii="Verdana" w:hAnsi="Verdana" w:hint="eastAsia"/>
          <w:b/>
          <w:bCs/>
          <w:color w:val="000000"/>
        </w:rPr>
        <w:t>616014430</w:t>
      </w:r>
    </w:p>
    <w:p w:rsidR="009B45E2" w:rsidRDefault="00000000">
      <w:pPr>
        <w:spacing w:line="360" w:lineRule="auto"/>
        <w:rPr>
          <w:rFonts w:ascii="Verdana" w:hAnsi="Verdana"/>
          <w:b/>
          <w:bCs/>
          <w:color w:val="000000"/>
        </w:rPr>
      </w:pPr>
      <w:proofErr w:type="gramStart"/>
      <w:r>
        <w:rPr>
          <w:rFonts w:ascii="Verdana" w:hAnsi="Verdana" w:hint="eastAsia"/>
          <w:b/>
          <w:bCs/>
          <w:color w:val="000000"/>
        </w:rPr>
        <w:t>学创杯</w:t>
      </w:r>
      <w:r>
        <w:rPr>
          <w:rFonts w:ascii="Verdana" w:hAnsi="Verdana"/>
          <w:b/>
          <w:bCs/>
          <w:color w:val="000000"/>
        </w:rPr>
        <w:t>官网</w:t>
      </w:r>
      <w:proofErr w:type="gramEnd"/>
      <w:r>
        <w:rPr>
          <w:rFonts w:ascii="Verdana" w:hAnsi="Verdana"/>
          <w:b/>
          <w:bCs/>
          <w:color w:val="000000"/>
        </w:rPr>
        <w:t>：</w:t>
      </w:r>
      <w:r>
        <w:rPr>
          <w:rFonts w:ascii="Verdana" w:hAnsi="Verdana"/>
          <w:b/>
          <w:bCs/>
          <w:color w:val="000000"/>
        </w:rPr>
        <w:t>http://www.xcbds.com/</w:t>
      </w:r>
    </w:p>
    <w:p w:rsidR="009B45E2" w:rsidRDefault="009B45E2"/>
    <w:p w:rsidR="009B45E2" w:rsidRDefault="00000000">
      <w:pPr>
        <w:widowControl/>
        <w:wordWrap w:val="0"/>
        <w:spacing w:line="384" w:lineRule="auto"/>
        <w:jc w:val="left"/>
        <w:rPr>
          <w:rFonts w:ascii="Verdana" w:eastAsia="宋体" w:hAnsi="Verdana" w:cs="宋体"/>
          <w:b/>
          <w:bCs/>
          <w:color w:val="003399"/>
          <w:kern w:val="0"/>
          <w:sz w:val="24"/>
          <w:szCs w:val="24"/>
        </w:rPr>
      </w:pPr>
      <w:r>
        <w:rPr>
          <w:rFonts w:ascii="Verdana" w:eastAsia="宋体" w:hAnsi="Verdana" w:cs="宋体"/>
          <w:b/>
          <w:bCs/>
          <w:color w:val="003399"/>
          <w:kern w:val="0"/>
          <w:sz w:val="24"/>
          <w:szCs w:val="24"/>
        </w:rPr>
        <w:pict>
          <v:rect id="_x0000_i1026" style="width:453pt;height:.75pt" o:hrpct="0" o:hralign="center" o:hrstd="t" o:hr="t" fillcolor="#a0a0a0" stroked="f"/>
        </w:pict>
      </w:r>
    </w:p>
    <w:p w:rsidR="009B45E2" w:rsidRDefault="00000000">
      <w:pPr>
        <w:jc w:val="center"/>
        <w:rPr>
          <w:rFonts w:ascii="Verdana" w:hAnsi="Verdana"/>
          <w:b/>
          <w:bCs/>
          <w:color w:val="000000"/>
        </w:rPr>
      </w:pPr>
      <w:proofErr w:type="gramStart"/>
      <w:r>
        <w:rPr>
          <w:rFonts w:ascii="Verdana" w:hAnsi="Verdana" w:hint="eastAsia"/>
          <w:b/>
          <w:bCs/>
          <w:color w:val="000000"/>
        </w:rPr>
        <w:t>学创杯</w:t>
      </w:r>
      <w:proofErr w:type="gramEnd"/>
      <w:r>
        <w:rPr>
          <w:rFonts w:ascii="Verdana" w:hAnsi="Verdana" w:hint="eastAsia"/>
          <w:b/>
          <w:bCs/>
          <w:color w:val="000000"/>
        </w:rPr>
        <w:t>大赛官方</w:t>
      </w:r>
      <w:r>
        <w:rPr>
          <w:rFonts w:ascii="Verdana" w:hAnsi="Verdana"/>
          <w:b/>
          <w:bCs/>
          <w:color w:val="000000"/>
        </w:rPr>
        <w:t>公众号</w:t>
      </w:r>
    </w:p>
    <w:p w:rsidR="009B45E2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2447925" cy="25387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9384" cy="25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2" w:rsidRDefault="009B45E2">
      <w:pPr>
        <w:widowControl/>
        <w:wordWrap w:val="0"/>
        <w:spacing w:line="384" w:lineRule="auto"/>
        <w:jc w:val="left"/>
        <w:rPr>
          <w:rFonts w:ascii="宋体" w:eastAsia="宋体" w:hAnsi="宋体" w:cs="宋体"/>
          <w:b/>
          <w:bCs/>
          <w:color w:val="003399"/>
          <w:kern w:val="0"/>
          <w:sz w:val="24"/>
          <w:szCs w:val="24"/>
        </w:rPr>
      </w:pPr>
    </w:p>
    <w:p w:rsidR="009B45E2" w:rsidRDefault="00000000">
      <w:r>
        <w:rPr>
          <w:rFonts w:ascii="Verdana" w:eastAsia="宋体" w:hAnsi="Verdana" w:cs="宋体"/>
          <w:b/>
          <w:bCs/>
          <w:color w:val="C0C0C0"/>
          <w:kern w:val="0"/>
          <w:sz w:val="24"/>
          <w:szCs w:val="24"/>
        </w:rPr>
        <w:t> </w:t>
      </w:r>
      <w:r>
        <w:rPr>
          <w:rFonts w:ascii="Verdana" w:eastAsia="宋体" w:hAnsi="Verdana" w:cs="宋体"/>
          <w:b/>
          <w:bCs/>
          <w:noProof/>
          <w:color w:val="003399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矩形 33" descr="C:\Users\Administrator.USER-20160218HT\AppData\Local\Microsoft\Windows\Temporary Internet Files\web3C6A.h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C:\Users\Administrator.USER-20160218HT\AppData\Local\Microsoft\Windows\Temporary Internet Files\web3C6A.ht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fMlnTS&#10;AAAAAwEAAA8AAAAAAAAAAQAgAAAAIgAAAGRycy9kb3ducmV2LnhtbFBLAQIUABQAAAAIAIdO4kCb&#10;lnZoXwIAAIUEAAAOAAAAAAAAAAEAIAAAACEBAABkcnMvZTJvRG9jLnhtbFBLBQYAAAAABgAGAFkB&#10;AADy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sectPr w:rsidR="009B45E2">
      <w:headerReference w:type="default" r:id="rId44"/>
      <w:footerReference w:type="default" r:id="rId45"/>
      <w:pgSz w:w="11906" w:h="16838"/>
      <w:pgMar w:top="1440" w:right="1800" w:bottom="1440" w:left="180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5F9B" w:rsidRDefault="007B5F9B">
      <w:r>
        <w:separator/>
      </w:r>
    </w:p>
  </w:endnote>
  <w:endnote w:type="continuationSeparator" w:id="0">
    <w:p w:rsidR="007B5F9B" w:rsidRDefault="007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0111136"/>
    </w:sdtPr>
    <w:sdtContent>
      <w:sdt>
        <w:sdtPr>
          <w:id w:val="-1705238520"/>
        </w:sdtPr>
        <w:sdtContent>
          <w:p w:rsidR="009B45E2" w:rsidRDefault="00000000">
            <w:pPr>
              <w:pStyle w:val="a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page">
                        <wp:align>right</wp:align>
                      </wp:positionH>
                      <wp:positionV relativeFrom="line">
                        <wp:posOffset>-136525</wp:posOffset>
                      </wp:positionV>
                      <wp:extent cx="7366635" cy="530860"/>
                      <wp:effectExtent l="0" t="0" r="24765" b="21590"/>
                      <wp:wrapTopAndBottom/>
                      <wp:docPr id="2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6635" cy="530860"/>
                                <a:chOff x="321" y="14850"/>
                                <a:chExt cx="11601" cy="547"/>
                              </a:xfrm>
                            </wpg:grpSpPr>
                            <wps:wsp>
                              <wps:cNvPr id="1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" y="14903"/>
                                  <a:ext cx="934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363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B45E2" w:rsidRDefault="00000000">
                                    <w:pPr>
                                      <w:pStyle w:val="a5"/>
                                      <w:ind w:left="210" w:right="210"/>
                                      <w:rPr>
                                        <w:color w:val="C7EDCC"/>
                                        <w:spacing w:val="6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C7EDCC"/>
                                        <w:spacing w:val="60"/>
                                        <w:sz w:val="21"/>
                                        <w:szCs w:val="21"/>
                                      </w:rPr>
                                      <w:t>www.</w:t>
                                    </w:r>
                                    <w:r>
                                      <w:rPr>
                                        <w:b/>
                                        <w:color w:val="C7EDCC"/>
                                        <w:spacing w:val="60"/>
                                        <w:sz w:val="21"/>
                                        <w:szCs w:val="21"/>
                                      </w:rPr>
                                      <w:t>xcbds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C7EDCC"/>
                                        <w:spacing w:val="60"/>
                                        <w:sz w:val="21"/>
                                        <w:szCs w:val="21"/>
                                      </w:rPr>
                                      <w:t xml:space="preserve">.com       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b/>
                                        <w:color w:val="C7EDCC"/>
                                        <w:spacing w:val="60"/>
                                        <w:sz w:val="21"/>
                                        <w:szCs w:val="21"/>
                                      </w:rPr>
                                      <w:t>学创杯创业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b/>
                                        <w:color w:val="C7EDCC"/>
                                        <w:spacing w:val="60"/>
                                        <w:sz w:val="21"/>
                                        <w:szCs w:val="21"/>
                                      </w:rPr>
                                      <w:t>综合模拟大赛</w:t>
                                    </w:r>
                                  </w:p>
                                  <w:p w:rsidR="009B45E2" w:rsidRDefault="009B45E2">
                                    <w:pPr>
                                      <w:pStyle w:val="a7"/>
                                      <w:pBdr>
                                        <w:bottom w:val="single" w:sz="6" w:space="0" w:color="auto"/>
                                      </w:pBdr>
                                      <w:ind w:left="210" w:right="210"/>
                                      <w:rPr>
                                        <w:color w:val="C7EDC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63" y="14903"/>
                                  <a:ext cx="2102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363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B45E2" w:rsidRDefault="00000000">
                                    <w:pPr>
                                      <w:pStyle w:val="a5"/>
                                      <w:ind w:left="210" w:right="210"/>
                                      <w:rPr>
                                        <w:color w:val="C7EDCC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 xml:space="preserve"> PAGE   \* MERGEFORMAT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color w:val="C7EDCC"/>
                                        <w:lang w:val="zh-CN"/>
                                      </w:rPr>
                                      <w:t>17</w:t>
                                    </w:r>
                                    <w:r>
                                      <w:rPr>
                                        <w:color w:val="C7EDCC"/>
                                        <w:lang w:val="zh-CN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" y="14850"/>
                                  <a:ext cx="11601" cy="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" o:spid="_x0000_s1028" style="position:absolute;margin-left:528.85pt;margin-top:-10.75pt;width:580.05pt;height:41.8pt;z-index:251660288;mso-position-horizontal:right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">
                      <v:rect id="Rectangle 2" o:spid="_x0000_s1029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" fillcolor="#943634" stroked="f">
                        <v:textbox>
                          <w:txbxContent>
                            <w:p w:rsidR="009B45E2" w:rsidRDefault="00000000">
                              <w:pPr>
                                <w:pStyle w:val="a5"/>
                                <w:ind w:left="210" w:right="210"/>
                                <w:rPr>
                                  <w:color w:val="C7EDCC"/>
                                  <w:spacing w:val="6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7EDCC"/>
                                  <w:spacing w:val="60"/>
                                  <w:sz w:val="21"/>
                                  <w:szCs w:val="21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C7EDCC"/>
                                  <w:spacing w:val="60"/>
                                  <w:sz w:val="21"/>
                                  <w:szCs w:val="21"/>
                                </w:rPr>
                                <w:t>xcbds</w:t>
                              </w:r>
                              <w:r>
                                <w:rPr>
                                  <w:rFonts w:hint="eastAsia"/>
                                  <w:b/>
                                  <w:color w:val="C7EDCC"/>
                                  <w:spacing w:val="60"/>
                                  <w:sz w:val="21"/>
                                  <w:szCs w:val="21"/>
                                </w:rPr>
                                <w:t xml:space="preserve">.com      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color w:val="C7EDCC"/>
                                  <w:spacing w:val="60"/>
                                  <w:sz w:val="21"/>
                                  <w:szCs w:val="21"/>
                                </w:rPr>
                                <w:t>学创杯创业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/>
                                  <w:color w:val="C7EDCC"/>
                                  <w:spacing w:val="60"/>
                                  <w:sz w:val="21"/>
                                  <w:szCs w:val="21"/>
                                </w:rPr>
                                <w:t>综合模拟大赛</w:t>
                              </w:r>
                            </w:p>
                            <w:p w:rsidR="009B45E2" w:rsidRDefault="009B45E2">
                              <w:pPr>
                                <w:pStyle w:val="a7"/>
                                <w:pBdr>
                                  <w:bottom w:val="single" w:sz="6" w:space="0" w:color="auto"/>
                                </w:pBdr>
                                <w:ind w:left="210" w:right="210"/>
                                <w:rPr>
                                  <w:color w:val="C7EDCC"/>
                                </w:rPr>
                              </w:pPr>
                            </w:p>
                          </w:txbxContent>
                        </v:textbox>
                      </v:rect>
                      <v:rect id="Rectangle 3" o:spid="_x0000_s1030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" fillcolor="#943634" stroked="f">
                        <v:textbox>
                          <w:txbxContent>
                            <w:p w:rsidR="009B45E2" w:rsidRDefault="00000000">
                              <w:pPr>
                                <w:pStyle w:val="a5"/>
                                <w:ind w:left="210" w:right="210"/>
                                <w:rPr>
                                  <w:color w:val="C7EDCC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7EDCC"/>
                                  <w:lang w:val="zh-CN"/>
                                </w:rPr>
                                <w:t>17</w:t>
                              </w:r>
                              <w:r>
                                <w:rPr>
                                  <w:color w:val="C7EDCC"/>
                                  <w:lang w:val="zh-CN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rect>
                      <v:rect id="Rectangle 4" o:spid="_x0000_s1031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          <w10:wrap type="topAndBottom" anchorx="page" anchory="line"/>
                    </v:group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5F9B" w:rsidRDefault="007B5F9B">
      <w:r>
        <w:separator/>
      </w:r>
    </w:p>
  </w:footnote>
  <w:footnote w:type="continuationSeparator" w:id="0">
    <w:p w:rsidR="007B5F9B" w:rsidRDefault="007B5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45E2" w:rsidRDefault="00000000">
    <w:pPr>
      <w:pStyle w:val="a7"/>
      <w:ind w:firstLineChars="100" w:firstLine="180"/>
      <w:jc w:val="right"/>
    </w:pPr>
    <w:r>
      <w:rPr>
        <w:noProof/>
      </w:rPr>
      <w:drawing>
        <wp:inline distT="0" distB="0" distL="0" distR="0">
          <wp:extent cx="1354455" cy="362585"/>
          <wp:effectExtent l="19050" t="0" r="0" b="0"/>
          <wp:docPr id="11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455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21"/>
        <w:szCs w:val="21"/>
      </w:rPr>
      <w:t>《创业之星－“学创杯”创业综合模拟竞赛平台》操作手册</w:t>
    </w:r>
  </w:p>
  <w:p w:rsidR="009B45E2" w:rsidRDefault="009B45E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283"/>
    <w:multiLevelType w:val="multilevel"/>
    <w:tmpl w:val="10246283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633D1F"/>
    <w:multiLevelType w:val="multilevel"/>
    <w:tmpl w:val="20633D1F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E4E65AC"/>
    <w:multiLevelType w:val="singleLevel"/>
    <w:tmpl w:val="2E4E65AC"/>
    <w:lvl w:ilvl="0">
      <w:start w:val="3"/>
      <w:numFmt w:val="decimal"/>
      <w:suff w:val="space"/>
      <w:lvlText w:val="%1)"/>
      <w:lvlJc w:val="left"/>
    </w:lvl>
  </w:abstractNum>
  <w:abstractNum w:abstractNumId="3" w15:restartNumberingAfterBreak="0">
    <w:nsid w:val="679A4200"/>
    <w:multiLevelType w:val="multilevel"/>
    <w:tmpl w:val="679A420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386489901">
    <w:abstractNumId w:val="0"/>
  </w:num>
  <w:num w:numId="2" w16cid:durableId="2002000421">
    <w:abstractNumId w:val="3"/>
  </w:num>
  <w:num w:numId="3" w16cid:durableId="1942956126">
    <w:abstractNumId w:val="1"/>
  </w:num>
  <w:num w:numId="4" w16cid:durableId="1921136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U5YWM3M2VmZmMwNWE1YjA2MWFiNDU0YjBlZTNlN2UifQ=="/>
  </w:docVars>
  <w:rsids>
    <w:rsidRoot w:val="00292E06"/>
    <w:rsid w:val="00062599"/>
    <w:rsid w:val="00064AF6"/>
    <w:rsid w:val="00123FA5"/>
    <w:rsid w:val="0014195C"/>
    <w:rsid w:val="001459F8"/>
    <w:rsid w:val="001B356F"/>
    <w:rsid w:val="00231549"/>
    <w:rsid w:val="00292E06"/>
    <w:rsid w:val="003A4100"/>
    <w:rsid w:val="003A661C"/>
    <w:rsid w:val="003B0EA9"/>
    <w:rsid w:val="00401292"/>
    <w:rsid w:val="004451DA"/>
    <w:rsid w:val="00467AD2"/>
    <w:rsid w:val="00476AA0"/>
    <w:rsid w:val="004C190E"/>
    <w:rsid w:val="004F3119"/>
    <w:rsid w:val="00514E3E"/>
    <w:rsid w:val="00535BC7"/>
    <w:rsid w:val="0055799E"/>
    <w:rsid w:val="00584A6E"/>
    <w:rsid w:val="00591CF2"/>
    <w:rsid w:val="006037C2"/>
    <w:rsid w:val="0062565B"/>
    <w:rsid w:val="00664FB8"/>
    <w:rsid w:val="00672C37"/>
    <w:rsid w:val="00680DE6"/>
    <w:rsid w:val="006831AF"/>
    <w:rsid w:val="006A3DE1"/>
    <w:rsid w:val="006D0675"/>
    <w:rsid w:val="006D0D32"/>
    <w:rsid w:val="006F0558"/>
    <w:rsid w:val="006F41C9"/>
    <w:rsid w:val="00700339"/>
    <w:rsid w:val="00714ED6"/>
    <w:rsid w:val="007150FA"/>
    <w:rsid w:val="00724651"/>
    <w:rsid w:val="00747138"/>
    <w:rsid w:val="007612EA"/>
    <w:rsid w:val="00765355"/>
    <w:rsid w:val="007B06F7"/>
    <w:rsid w:val="007B5F9B"/>
    <w:rsid w:val="007D63B7"/>
    <w:rsid w:val="007E0CFB"/>
    <w:rsid w:val="007F1E98"/>
    <w:rsid w:val="00822C50"/>
    <w:rsid w:val="008A7EF6"/>
    <w:rsid w:val="008C10F8"/>
    <w:rsid w:val="008C5A8B"/>
    <w:rsid w:val="008E0998"/>
    <w:rsid w:val="00910300"/>
    <w:rsid w:val="00924B2F"/>
    <w:rsid w:val="00934CBB"/>
    <w:rsid w:val="009914A4"/>
    <w:rsid w:val="009B18DF"/>
    <w:rsid w:val="009B45E2"/>
    <w:rsid w:val="00A5517C"/>
    <w:rsid w:val="00A85EFA"/>
    <w:rsid w:val="00AB0BF3"/>
    <w:rsid w:val="00AB3840"/>
    <w:rsid w:val="00AC60F8"/>
    <w:rsid w:val="00B21CE5"/>
    <w:rsid w:val="00B620AB"/>
    <w:rsid w:val="00B80B39"/>
    <w:rsid w:val="00B8235E"/>
    <w:rsid w:val="00C073E2"/>
    <w:rsid w:val="00CA22A6"/>
    <w:rsid w:val="00CC559A"/>
    <w:rsid w:val="00CF2C9D"/>
    <w:rsid w:val="00D04A29"/>
    <w:rsid w:val="00D640B4"/>
    <w:rsid w:val="00D67D58"/>
    <w:rsid w:val="00D83DBC"/>
    <w:rsid w:val="00D8589F"/>
    <w:rsid w:val="00DD5C70"/>
    <w:rsid w:val="00E646E5"/>
    <w:rsid w:val="00EA1645"/>
    <w:rsid w:val="00EB1042"/>
    <w:rsid w:val="00EB6F03"/>
    <w:rsid w:val="00EC38BE"/>
    <w:rsid w:val="00EF48D7"/>
    <w:rsid w:val="00F11DBD"/>
    <w:rsid w:val="00F47036"/>
    <w:rsid w:val="00F55A5A"/>
    <w:rsid w:val="00FA123E"/>
    <w:rsid w:val="00FC5311"/>
    <w:rsid w:val="00FD3C31"/>
    <w:rsid w:val="00FE64B4"/>
    <w:rsid w:val="00FF6F19"/>
    <w:rsid w:val="31A27F7B"/>
    <w:rsid w:val="4DCE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F29D7E4"/>
  <w15:docId w15:val="{17DA4AAA-F9A7-4CEF-9315-A9C055413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新魏" w:eastAsia="华文新魏" w:hAnsiTheme="minorHAnsi" w:cs="华文新魏"/>
      <w:color w:val="0000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xcbds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DE5A660-F5AC-40C9-9E36-C8EB64B487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638</Words>
  <Characters>3640</Characters>
  <Application>Microsoft Office Word</Application>
  <DocSecurity>0</DocSecurity>
  <Lines>30</Lines>
  <Paragraphs>8</Paragraphs>
  <ScaleCrop>false</ScaleCrop>
  <Company>china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徐晓芳</dc:creator>
  <cp:lastModifiedBy>常 哲</cp:lastModifiedBy>
  <cp:revision>21</cp:revision>
  <cp:lastPrinted>2021-04-01T08:34:00Z</cp:lastPrinted>
  <dcterms:created xsi:type="dcterms:W3CDTF">2021-01-21T07:48:00Z</dcterms:created>
  <dcterms:modified xsi:type="dcterms:W3CDTF">2023-03-06T07:37:00Z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0B4BE4B381E14126ADB3ABC884D7B990</vt:lpwstr>
  </property>
</Properties>
</file>